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7AE0" w:rsidRDefault="00F67AE0" w:rsidP="00F67AE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Базовый комплект нормативно-правовых актов.</w:t>
      </w:r>
    </w:p>
    <w:p w:rsidR="00F67AE0" w:rsidRDefault="00F67AE0" w:rsidP="00F67AE0">
      <w:pPr>
        <w:spacing w:after="0" w:line="240" w:lineRule="auto"/>
        <w:jc w:val="both"/>
        <w:rPr>
          <w:rFonts w:ascii="Times New Roman" w:hAnsi="Times New Roman" w:cs="Times New Roman"/>
          <w:sz w:val="28"/>
          <w:szCs w:val="28"/>
        </w:rPr>
      </w:pPr>
    </w:p>
    <w:p w:rsidR="00B263DB" w:rsidRPr="00C96E8E" w:rsidRDefault="00222D1C" w:rsidP="00C96E8E">
      <w:pPr>
        <w:pStyle w:val="a3"/>
        <w:numPr>
          <w:ilvl w:val="0"/>
          <w:numId w:val="2"/>
        </w:numPr>
        <w:spacing w:after="0" w:line="240" w:lineRule="auto"/>
        <w:ind w:left="0" w:firstLine="709"/>
        <w:jc w:val="both"/>
        <w:rPr>
          <w:rFonts w:ascii="Times New Roman" w:hAnsi="Times New Roman" w:cs="Times New Roman"/>
          <w:sz w:val="28"/>
          <w:szCs w:val="28"/>
        </w:rPr>
      </w:pPr>
      <w:r w:rsidRPr="00C96E8E">
        <w:rPr>
          <w:rFonts w:ascii="Times New Roman" w:hAnsi="Times New Roman" w:cs="Times New Roman"/>
          <w:sz w:val="28"/>
          <w:szCs w:val="28"/>
        </w:rPr>
        <w:t>Конституция Российской Федерации (принята всенародным голосованием 12.12.1993 с изменениями, одобренными в ходе общероссийского голосования 01.07.2020 г.) (Статья 37 Конституции РФ)</w:t>
      </w:r>
    </w:p>
    <w:p w:rsidR="00B263DB" w:rsidRPr="00C96E8E" w:rsidRDefault="00222D1C" w:rsidP="00C96E8E">
      <w:pPr>
        <w:pStyle w:val="a3"/>
        <w:numPr>
          <w:ilvl w:val="0"/>
          <w:numId w:val="2"/>
        </w:numPr>
        <w:spacing w:after="0" w:line="240" w:lineRule="auto"/>
        <w:ind w:left="0" w:firstLine="709"/>
        <w:jc w:val="both"/>
        <w:rPr>
          <w:rFonts w:ascii="Times New Roman" w:hAnsi="Times New Roman" w:cs="Times New Roman"/>
          <w:sz w:val="28"/>
          <w:szCs w:val="28"/>
        </w:rPr>
      </w:pPr>
      <w:r w:rsidRPr="00C96E8E">
        <w:rPr>
          <w:rFonts w:ascii="Times New Roman" w:hAnsi="Times New Roman" w:cs="Times New Roman"/>
          <w:sz w:val="28"/>
          <w:szCs w:val="28"/>
        </w:rPr>
        <w:t xml:space="preserve">Трудовой кодекс Российской Федерации от 30.12.2001 г. </w:t>
      </w:r>
      <w:r w:rsidR="00462DBE">
        <w:rPr>
          <w:rFonts w:ascii="Times New Roman" w:hAnsi="Times New Roman" w:cs="Times New Roman"/>
          <w:sz w:val="28"/>
          <w:szCs w:val="28"/>
        </w:rPr>
        <w:t>№</w:t>
      </w:r>
      <w:r w:rsidRPr="00C96E8E">
        <w:rPr>
          <w:rFonts w:ascii="Times New Roman" w:hAnsi="Times New Roman" w:cs="Times New Roman"/>
          <w:sz w:val="28"/>
          <w:szCs w:val="28"/>
        </w:rPr>
        <w:t xml:space="preserve"> 197-ФЗ (ред. от 04.08.2023 г.) (с </w:t>
      </w:r>
      <w:proofErr w:type="spellStart"/>
      <w:r w:rsidRPr="00C96E8E">
        <w:rPr>
          <w:rFonts w:ascii="Times New Roman" w:hAnsi="Times New Roman" w:cs="Times New Roman"/>
          <w:sz w:val="28"/>
          <w:szCs w:val="28"/>
        </w:rPr>
        <w:t>изм</w:t>
      </w:r>
      <w:proofErr w:type="spellEnd"/>
      <w:r w:rsidRPr="00C96E8E">
        <w:rPr>
          <w:rFonts w:ascii="Times New Roman" w:hAnsi="Times New Roman" w:cs="Times New Roman"/>
          <w:sz w:val="28"/>
          <w:szCs w:val="28"/>
        </w:rPr>
        <w:t>. и доп., вступ. в силу с 01.09.2023 г.)</w:t>
      </w:r>
    </w:p>
    <w:p w:rsidR="0036733B" w:rsidRPr="00C96E8E" w:rsidRDefault="0036733B" w:rsidP="00C96E8E">
      <w:pPr>
        <w:pStyle w:val="a3"/>
        <w:numPr>
          <w:ilvl w:val="0"/>
          <w:numId w:val="2"/>
        </w:numPr>
        <w:spacing w:after="0" w:line="240" w:lineRule="auto"/>
        <w:ind w:left="0" w:firstLine="709"/>
        <w:jc w:val="both"/>
        <w:rPr>
          <w:rFonts w:ascii="Times New Roman" w:hAnsi="Times New Roman" w:cs="Times New Roman"/>
          <w:sz w:val="28"/>
          <w:szCs w:val="28"/>
        </w:rPr>
      </w:pPr>
      <w:r w:rsidRPr="00C96E8E">
        <w:rPr>
          <w:rFonts w:ascii="Times New Roman" w:hAnsi="Times New Roman" w:cs="Times New Roman"/>
          <w:sz w:val="28"/>
          <w:szCs w:val="28"/>
        </w:rPr>
        <w:t xml:space="preserve">Федеральный закон от 28.12.2013 г. </w:t>
      </w:r>
      <w:r w:rsidR="00462DBE">
        <w:rPr>
          <w:rFonts w:ascii="Times New Roman" w:hAnsi="Times New Roman" w:cs="Times New Roman"/>
          <w:sz w:val="28"/>
          <w:szCs w:val="28"/>
        </w:rPr>
        <w:t>№</w:t>
      </w:r>
      <w:r w:rsidRPr="00C96E8E">
        <w:rPr>
          <w:rFonts w:ascii="Times New Roman" w:hAnsi="Times New Roman" w:cs="Times New Roman"/>
          <w:sz w:val="28"/>
          <w:szCs w:val="28"/>
        </w:rPr>
        <w:t xml:space="preserve"> 426-ФЗ (ред. от 24.07.2023 г.) «О специальной оценке условий труда» (с </w:t>
      </w:r>
      <w:proofErr w:type="spellStart"/>
      <w:r w:rsidRPr="00C96E8E">
        <w:rPr>
          <w:rFonts w:ascii="Times New Roman" w:hAnsi="Times New Roman" w:cs="Times New Roman"/>
          <w:sz w:val="28"/>
          <w:szCs w:val="28"/>
        </w:rPr>
        <w:t>изм</w:t>
      </w:r>
      <w:proofErr w:type="spellEnd"/>
      <w:r w:rsidRPr="00C96E8E">
        <w:rPr>
          <w:rFonts w:ascii="Times New Roman" w:hAnsi="Times New Roman" w:cs="Times New Roman"/>
          <w:sz w:val="28"/>
          <w:szCs w:val="28"/>
        </w:rPr>
        <w:t>. и доп., вступ. в силу с 01.09.2023 г.)</w:t>
      </w:r>
    </w:p>
    <w:p w:rsidR="00B263DB" w:rsidRDefault="00222D1C" w:rsidP="00C96E8E">
      <w:pPr>
        <w:pStyle w:val="a3"/>
        <w:numPr>
          <w:ilvl w:val="0"/>
          <w:numId w:val="2"/>
        </w:numPr>
        <w:spacing w:after="0" w:line="240" w:lineRule="auto"/>
        <w:ind w:left="0" w:firstLine="709"/>
        <w:jc w:val="both"/>
        <w:rPr>
          <w:rFonts w:ascii="Times New Roman" w:hAnsi="Times New Roman" w:cs="Times New Roman"/>
          <w:sz w:val="28"/>
          <w:szCs w:val="28"/>
        </w:rPr>
      </w:pPr>
      <w:r w:rsidRPr="00C96E8E">
        <w:rPr>
          <w:rFonts w:ascii="Times New Roman" w:hAnsi="Times New Roman" w:cs="Times New Roman"/>
          <w:sz w:val="28"/>
          <w:szCs w:val="28"/>
        </w:rPr>
        <w:t xml:space="preserve">Постановление Правительства РФ от 24.12.2021 г. </w:t>
      </w:r>
      <w:r w:rsidR="00462DBE">
        <w:rPr>
          <w:rFonts w:ascii="Times New Roman" w:hAnsi="Times New Roman" w:cs="Times New Roman"/>
          <w:sz w:val="28"/>
          <w:szCs w:val="28"/>
        </w:rPr>
        <w:t>№</w:t>
      </w:r>
      <w:r w:rsidRPr="00C96E8E">
        <w:rPr>
          <w:rFonts w:ascii="Times New Roman" w:hAnsi="Times New Roman" w:cs="Times New Roman"/>
          <w:sz w:val="28"/>
          <w:szCs w:val="28"/>
        </w:rPr>
        <w:t xml:space="preserve"> 2464 (ред. от 30.12.2022 г.) </w:t>
      </w:r>
      <w:r w:rsidR="0036733B" w:rsidRPr="00C96E8E">
        <w:rPr>
          <w:rFonts w:ascii="Times New Roman" w:hAnsi="Times New Roman" w:cs="Times New Roman"/>
          <w:sz w:val="28"/>
          <w:szCs w:val="28"/>
        </w:rPr>
        <w:t>«</w:t>
      </w:r>
      <w:r w:rsidRPr="00C96E8E">
        <w:rPr>
          <w:rFonts w:ascii="Times New Roman" w:hAnsi="Times New Roman" w:cs="Times New Roman"/>
          <w:sz w:val="28"/>
          <w:szCs w:val="28"/>
        </w:rPr>
        <w:t xml:space="preserve">О порядке </w:t>
      </w:r>
      <w:proofErr w:type="gramStart"/>
      <w:r w:rsidRPr="00C96E8E">
        <w:rPr>
          <w:rFonts w:ascii="Times New Roman" w:hAnsi="Times New Roman" w:cs="Times New Roman"/>
          <w:sz w:val="28"/>
          <w:szCs w:val="28"/>
        </w:rPr>
        <w:t>обучения по охране</w:t>
      </w:r>
      <w:proofErr w:type="gramEnd"/>
      <w:r w:rsidRPr="00C96E8E">
        <w:rPr>
          <w:rFonts w:ascii="Times New Roman" w:hAnsi="Times New Roman" w:cs="Times New Roman"/>
          <w:sz w:val="28"/>
          <w:szCs w:val="28"/>
        </w:rPr>
        <w:t xml:space="preserve"> труда и проверки знания требований охраны труда</w:t>
      </w:r>
      <w:r w:rsidR="0036733B" w:rsidRPr="00C96E8E">
        <w:rPr>
          <w:rFonts w:ascii="Times New Roman" w:hAnsi="Times New Roman" w:cs="Times New Roman"/>
          <w:sz w:val="28"/>
          <w:szCs w:val="28"/>
        </w:rPr>
        <w:t>»</w:t>
      </w:r>
      <w:r w:rsidRPr="00C96E8E">
        <w:rPr>
          <w:rFonts w:ascii="Times New Roman" w:hAnsi="Times New Roman" w:cs="Times New Roman"/>
          <w:sz w:val="28"/>
          <w:szCs w:val="28"/>
        </w:rPr>
        <w:t xml:space="preserve"> (вместе с </w:t>
      </w:r>
      <w:r w:rsidR="0036733B" w:rsidRPr="00C96E8E">
        <w:rPr>
          <w:rFonts w:ascii="Times New Roman" w:hAnsi="Times New Roman" w:cs="Times New Roman"/>
          <w:sz w:val="28"/>
          <w:szCs w:val="28"/>
        </w:rPr>
        <w:t>«</w:t>
      </w:r>
      <w:r w:rsidRPr="00C96E8E">
        <w:rPr>
          <w:rFonts w:ascii="Times New Roman" w:hAnsi="Times New Roman" w:cs="Times New Roman"/>
          <w:sz w:val="28"/>
          <w:szCs w:val="28"/>
        </w:rPr>
        <w:t>Правилами обучения по охране труда и проверки знания требований охраны труда</w:t>
      </w:r>
      <w:r w:rsidR="0036733B" w:rsidRPr="00C96E8E">
        <w:rPr>
          <w:rFonts w:ascii="Times New Roman" w:hAnsi="Times New Roman" w:cs="Times New Roman"/>
          <w:sz w:val="28"/>
          <w:szCs w:val="28"/>
        </w:rPr>
        <w:t>»</w:t>
      </w:r>
      <w:r w:rsidRPr="00C96E8E">
        <w:rPr>
          <w:rFonts w:ascii="Times New Roman" w:hAnsi="Times New Roman" w:cs="Times New Roman"/>
          <w:sz w:val="28"/>
          <w:szCs w:val="28"/>
        </w:rPr>
        <w:t>)</w:t>
      </w:r>
    </w:p>
    <w:p w:rsidR="0036733B" w:rsidRDefault="0036733B" w:rsidP="00C96E8E">
      <w:pPr>
        <w:pStyle w:val="a3"/>
        <w:numPr>
          <w:ilvl w:val="0"/>
          <w:numId w:val="2"/>
        </w:numPr>
        <w:spacing w:after="0" w:line="240" w:lineRule="auto"/>
        <w:ind w:left="0" w:firstLine="709"/>
        <w:jc w:val="both"/>
        <w:rPr>
          <w:rFonts w:ascii="Times New Roman" w:hAnsi="Times New Roman" w:cs="Times New Roman"/>
          <w:sz w:val="28"/>
          <w:szCs w:val="28"/>
        </w:rPr>
      </w:pPr>
      <w:r w:rsidRPr="00C96E8E">
        <w:rPr>
          <w:rFonts w:ascii="Times New Roman" w:hAnsi="Times New Roman" w:cs="Times New Roman"/>
          <w:sz w:val="28"/>
          <w:szCs w:val="28"/>
        </w:rPr>
        <w:t xml:space="preserve">Постановление Правительства РФ от 05.07.2022 г. </w:t>
      </w:r>
      <w:r w:rsidR="00462DBE">
        <w:rPr>
          <w:rFonts w:ascii="Times New Roman" w:hAnsi="Times New Roman" w:cs="Times New Roman"/>
          <w:sz w:val="28"/>
          <w:szCs w:val="28"/>
        </w:rPr>
        <w:t>№</w:t>
      </w:r>
      <w:r w:rsidRPr="00C96E8E">
        <w:rPr>
          <w:rFonts w:ascii="Times New Roman" w:hAnsi="Times New Roman" w:cs="Times New Roman"/>
          <w:sz w:val="28"/>
          <w:szCs w:val="28"/>
        </w:rPr>
        <w:t xml:space="preserve"> 1206 «О порядке расследования и учета случаев профессиональных заболеваний работников» (вместе с «Правилами расследования и учета случаев профессиональных заболеваний работников»)</w:t>
      </w:r>
    </w:p>
    <w:p w:rsidR="007A6E15" w:rsidRPr="00C96E8E" w:rsidRDefault="007A6E15" w:rsidP="00C96E8E">
      <w:pPr>
        <w:pStyle w:val="a3"/>
        <w:numPr>
          <w:ilvl w:val="0"/>
          <w:numId w:val="2"/>
        </w:numPr>
        <w:spacing w:after="0" w:line="240" w:lineRule="auto"/>
        <w:ind w:left="0" w:firstLine="709"/>
        <w:jc w:val="both"/>
        <w:rPr>
          <w:rFonts w:ascii="Times New Roman" w:hAnsi="Times New Roman" w:cs="Times New Roman"/>
          <w:sz w:val="28"/>
          <w:szCs w:val="28"/>
        </w:rPr>
      </w:pPr>
      <w:r w:rsidRPr="00222D1C">
        <w:rPr>
          <w:rFonts w:ascii="Times New Roman" w:hAnsi="Times New Roman" w:cs="Times New Roman"/>
          <w:sz w:val="28"/>
          <w:szCs w:val="28"/>
        </w:rPr>
        <w:t xml:space="preserve">Приказ Минтруда России № 988н, Минздрава России </w:t>
      </w:r>
      <w:r>
        <w:rPr>
          <w:rFonts w:ascii="Times New Roman" w:hAnsi="Times New Roman" w:cs="Times New Roman"/>
          <w:sz w:val="28"/>
          <w:szCs w:val="28"/>
        </w:rPr>
        <w:t>№</w:t>
      </w:r>
      <w:r w:rsidRPr="00222D1C">
        <w:rPr>
          <w:rFonts w:ascii="Times New Roman" w:hAnsi="Times New Roman" w:cs="Times New Roman"/>
          <w:sz w:val="28"/>
          <w:szCs w:val="28"/>
        </w:rPr>
        <w:t xml:space="preserve"> 1420н от 31.12.2020 г. «Об утверждении перечня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w:t>
      </w:r>
    </w:p>
    <w:p w:rsidR="00B263DB" w:rsidRPr="00C96E8E" w:rsidRDefault="00222D1C" w:rsidP="00C96E8E">
      <w:pPr>
        <w:pStyle w:val="a3"/>
        <w:numPr>
          <w:ilvl w:val="0"/>
          <w:numId w:val="2"/>
        </w:numPr>
        <w:spacing w:after="0" w:line="240" w:lineRule="auto"/>
        <w:ind w:left="0" w:firstLine="709"/>
        <w:jc w:val="both"/>
        <w:rPr>
          <w:rFonts w:ascii="Times New Roman" w:hAnsi="Times New Roman" w:cs="Times New Roman"/>
          <w:sz w:val="28"/>
          <w:szCs w:val="28"/>
        </w:rPr>
      </w:pPr>
      <w:proofErr w:type="gramStart"/>
      <w:r w:rsidRPr="00C96E8E">
        <w:rPr>
          <w:rFonts w:ascii="Times New Roman" w:hAnsi="Times New Roman" w:cs="Times New Roman"/>
          <w:sz w:val="28"/>
          <w:szCs w:val="28"/>
        </w:rPr>
        <w:t xml:space="preserve">Приказ Минздрава России от 28.01.2021 г. </w:t>
      </w:r>
      <w:r w:rsidR="00462DBE">
        <w:rPr>
          <w:rFonts w:ascii="Times New Roman" w:hAnsi="Times New Roman" w:cs="Times New Roman"/>
          <w:sz w:val="28"/>
          <w:szCs w:val="28"/>
        </w:rPr>
        <w:t>№</w:t>
      </w:r>
      <w:r w:rsidRPr="00C96E8E">
        <w:rPr>
          <w:rFonts w:ascii="Times New Roman" w:hAnsi="Times New Roman" w:cs="Times New Roman"/>
          <w:sz w:val="28"/>
          <w:szCs w:val="28"/>
        </w:rPr>
        <w:t xml:space="preserve"> 29н (ред. от 01.02.2022 г.) </w:t>
      </w:r>
      <w:r w:rsidR="0036733B" w:rsidRPr="00C96E8E">
        <w:rPr>
          <w:rFonts w:ascii="Times New Roman" w:hAnsi="Times New Roman" w:cs="Times New Roman"/>
          <w:sz w:val="28"/>
          <w:szCs w:val="28"/>
        </w:rPr>
        <w:t>«</w:t>
      </w:r>
      <w:r w:rsidRPr="00C96E8E">
        <w:rPr>
          <w:rFonts w:ascii="Times New Roman" w:hAnsi="Times New Roman" w:cs="Times New Roman"/>
          <w:sz w:val="28"/>
          <w:szCs w:val="28"/>
        </w:rPr>
        <w:t>Об утверждении Порядка проведения обязательных предварительных и периодических медицинских осмотров работников, предусмотренных частью четвертой статьи 213 Трудового кодекса Российской Федерации, перечня медицинских противопоказаний к осуществлению работ с вредными и (или) опасными производственными факторами, а также работам, при выполнении которых проводятся обязательные предварительные и периодические медицинские осмотры</w:t>
      </w:r>
      <w:r w:rsidR="0036733B" w:rsidRPr="00C96E8E">
        <w:rPr>
          <w:rFonts w:ascii="Times New Roman" w:hAnsi="Times New Roman" w:cs="Times New Roman"/>
          <w:sz w:val="28"/>
          <w:szCs w:val="28"/>
        </w:rPr>
        <w:t>»</w:t>
      </w:r>
      <w:proofErr w:type="gramEnd"/>
    </w:p>
    <w:p w:rsidR="00B263DB" w:rsidRPr="00C96E8E" w:rsidRDefault="00222D1C" w:rsidP="00C96E8E">
      <w:pPr>
        <w:pStyle w:val="a3"/>
        <w:numPr>
          <w:ilvl w:val="0"/>
          <w:numId w:val="2"/>
        </w:numPr>
        <w:spacing w:after="0" w:line="240" w:lineRule="auto"/>
        <w:ind w:left="0" w:firstLine="709"/>
        <w:jc w:val="both"/>
        <w:rPr>
          <w:rFonts w:ascii="Times New Roman" w:hAnsi="Times New Roman" w:cs="Times New Roman"/>
          <w:sz w:val="28"/>
          <w:szCs w:val="28"/>
        </w:rPr>
      </w:pPr>
      <w:r w:rsidRPr="00C96E8E">
        <w:rPr>
          <w:rFonts w:ascii="Times New Roman" w:hAnsi="Times New Roman" w:cs="Times New Roman"/>
          <w:sz w:val="28"/>
          <w:szCs w:val="28"/>
        </w:rPr>
        <w:t xml:space="preserve">Приказ Минздрава России от 20.05.2022 г. </w:t>
      </w:r>
      <w:r w:rsidR="00462DBE">
        <w:rPr>
          <w:rFonts w:ascii="Times New Roman" w:hAnsi="Times New Roman" w:cs="Times New Roman"/>
          <w:sz w:val="28"/>
          <w:szCs w:val="28"/>
        </w:rPr>
        <w:t>№</w:t>
      </w:r>
      <w:r w:rsidRPr="00C96E8E">
        <w:rPr>
          <w:rFonts w:ascii="Times New Roman" w:hAnsi="Times New Roman" w:cs="Times New Roman"/>
          <w:sz w:val="28"/>
          <w:szCs w:val="28"/>
        </w:rPr>
        <w:t xml:space="preserve"> 342н </w:t>
      </w:r>
      <w:r w:rsidR="0036733B" w:rsidRPr="00C96E8E">
        <w:rPr>
          <w:rFonts w:ascii="Times New Roman" w:hAnsi="Times New Roman" w:cs="Times New Roman"/>
          <w:sz w:val="28"/>
          <w:szCs w:val="28"/>
        </w:rPr>
        <w:t>«</w:t>
      </w:r>
      <w:r w:rsidRPr="00C96E8E">
        <w:rPr>
          <w:rFonts w:ascii="Times New Roman" w:hAnsi="Times New Roman" w:cs="Times New Roman"/>
          <w:sz w:val="28"/>
          <w:szCs w:val="28"/>
        </w:rPr>
        <w:t>Об утверждении порядка прохождения обязательного психиатрического освидетельствования работниками, осуществляющими отдельные виды деятельности, его периодичности, а также видов деятельности, при осуществлении которых проводится психиатрическое освидетельствование»</w:t>
      </w:r>
    </w:p>
    <w:p w:rsidR="00B263DB" w:rsidRPr="00C96E8E" w:rsidRDefault="00222D1C" w:rsidP="00C96E8E">
      <w:pPr>
        <w:pStyle w:val="a3"/>
        <w:numPr>
          <w:ilvl w:val="0"/>
          <w:numId w:val="2"/>
        </w:numPr>
        <w:spacing w:after="0" w:line="240" w:lineRule="auto"/>
        <w:ind w:left="0" w:firstLine="709"/>
        <w:jc w:val="both"/>
        <w:rPr>
          <w:rFonts w:ascii="Times New Roman" w:hAnsi="Times New Roman" w:cs="Times New Roman"/>
          <w:sz w:val="28"/>
          <w:szCs w:val="28"/>
        </w:rPr>
      </w:pPr>
      <w:r w:rsidRPr="00C96E8E">
        <w:rPr>
          <w:rFonts w:ascii="Times New Roman" w:hAnsi="Times New Roman" w:cs="Times New Roman"/>
          <w:sz w:val="28"/>
          <w:szCs w:val="28"/>
        </w:rPr>
        <w:t xml:space="preserve">Приказ Минтруда России от 14.09.2021 г. </w:t>
      </w:r>
      <w:r w:rsidR="00462DBE">
        <w:rPr>
          <w:rFonts w:ascii="Times New Roman" w:hAnsi="Times New Roman" w:cs="Times New Roman"/>
          <w:sz w:val="28"/>
          <w:szCs w:val="28"/>
        </w:rPr>
        <w:t>№</w:t>
      </w:r>
      <w:r w:rsidRPr="00C96E8E">
        <w:rPr>
          <w:rFonts w:ascii="Times New Roman" w:hAnsi="Times New Roman" w:cs="Times New Roman"/>
          <w:sz w:val="28"/>
          <w:szCs w:val="28"/>
        </w:rPr>
        <w:t xml:space="preserve"> 629н </w:t>
      </w:r>
      <w:r w:rsidR="0036733B" w:rsidRPr="00C96E8E">
        <w:rPr>
          <w:rFonts w:ascii="Times New Roman" w:hAnsi="Times New Roman" w:cs="Times New Roman"/>
          <w:sz w:val="28"/>
          <w:szCs w:val="28"/>
        </w:rPr>
        <w:t>«</w:t>
      </w:r>
      <w:r w:rsidRPr="00C96E8E">
        <w:rPr>
          <w:rFonts w:ascii="Times New Roman" w:hAnsi="Times New Roman" w:cs="Times New Roman"/>
          <w:sz w:val="28"/>
          <w:szCs w:val="28"/>
        </w:rPr>
        <w:t>Об утверждении предельно допустимых норм нагрузок для женщин при подъеме и перемещении тяжестей вручную</w:t>
      </w:r>
      <w:r w:rsidR="0036733B" w:rsidRPr="00C96E8E">
        <w:rPr>
          <w:rFonts w:ascii="Times New Roman" w:hAnsi="Times New Roman" w:cs="Times New Roman"/>
          <w:sz w:val="28"/>
          <w:szCs w:val="28"/>
        </w:rPr>
        <w:t>»</w:t>
      </w:r>
    </w:p>
    <w:p w:rsidR="00B263DB" w:rsidRPr="00C96E8E" w:rsidRDefault="00222D1C" w:rsidP="00C96E8E">
      <w:pPr>
        <w:pStyle w:val="a3"/>
        <w:numPr>
          <w:ilvl w:val="0"/>
          <w:numId w:val="2"/>
        </w:numPr>
        <w:spacing w:after="0" w:line="240" w:lineRule="auto"/>
        <w:ind w:left="0" w:firstLine="709"/>
        <w:jc w:val="both"/>
        <w:rPr>
          <w:rFonts w:ascii="Times New Roman" w:hAnsi="Times New Roman" w:cs="Times New Roman"/>
          <w:sz w:val="28"/>
          <w:szCs w:val="28"/>
        </w:rPr>
      </w:pPr>
      <w:r w:rsidRPr="00C96E8E">
        <w:rPr>
          <w:rFonts w:ascii="Times New Roman" w:hAnsi="Times New Roman" w:cs="Times New Roman"/>
          <w:sz w:val="28"/>
          <w:szCs w:val="28"/>
        </w:rPr>
        <w:t xml:space="preserve">Приказ Минтруда России от 20.04.2022 г. </w:t>
      </w:r>
      <w:r w:rsidR="00462DBE">
        <w:rPr>
          <w:rFonts w:ascii="Times New Roman" w:hAnsi="Times New Roman" w:cs="Times New Roman"/>
          <w:sz w:val="28"/>
          <w:szCs w:val="28"/>
        </w:rPr>
        <w:t>№</w:t>
      </w:r>
      <w:r w:rsidRPr="00C96E8E">
        <w:rPr>
          <w:rFonts w:ascii="Times New Roman" w:hAnsi="Times New Roman" w:cs="Times New Roman"/>
          <w:sz w:val="28"/>
          <w:szCs w:val="28"/>
        </w:rPr>
        <w:t xml:space="preserve"> 223н </w:t>
      </w:r>
      <w:r w:rsidR="0036733B" w:rsidRPr="00C96E8E">
        <w:rPr>
          <w:rFonts w:ascii="Times New Roman" w:hAnsi="Times New Roman" w:cs="Times New Roman"/>
          <w:sz w:val="28"/>
          <w:szCs w:val="28"/>
        </w:rPr>
        <w:t>«</w:t>
      </w:r>
      <w:r w:rsidRPr="00C96E8E">
        <w:rPr>
          <w:rFonts w:ascii="Times New Roman" w:hAnsi="Times New Roman" w:cs="Times New Roman"/>
          <w:sz w:val="28"/>
          <w:szCs w:val="28"/>
        </w:rPr>
        <w:t>Об утверждении Положения об особенностях расследования несчастных случаев на производстве в отдельных отраслях и организациях, форм документов, соответствующих классификаторов, необходимых для расследования несчастных случаев на производстве</w:t>
      </w:r>
      <w:r w:rsidR="0036733B" w:rsidRPr="00C96E8E">
        <w:rPr>
          <w:rFonts w:ascii="Times New Roman" w:hAnsi="Times New Roman" w:cs="Times New Roman"/>
          <w:sz w:val="28"/>
          <w:szCs w:val="28"/>
        </w:rPr>
        <w:t>»</w:t>
      </w:r>
    </w:p>
    <w:p w:rsidR="00B263DB" w:rsidRDefault="00222D1C" w:rsidP="00C96E8E">
      <w:pPr>
        <w:pStyle w:val="a3"/>
        <w:numPr>
          <w:ilvl w:val="0"/>
          <w:numId w:val="2"/>
        </w:numPr>
        <w:spacing w:after="0" w:line="240" w:lineRule="auto"/>
        <w:ind w:left="0" w:firstLine="709"/>
        <w:jc w:val="both"/>
        <w:rPr>
          <w:rFonts w:ascii="Times New Roman" w:hAnsi="Times New Roman" w:cs="Times New Roman"/>
          <w:sz w:val="28"/>
          <w:szCs w:val="28"/>
        </w:rPr>
      </w:pPr>
      <w:r w:rsidRPr="00C96E8E">
        <w:rPr>
          <w:rFonts w:ascii="Times New Roman" w:hAnsi="Times New Roman" w:cs="Times New Roman"/>
          <w:sz w:val="28"/>
          <w:szCs w:val="28"/>
        </w:rPr>
        <w:t xml:space="preserve">Приказ Минтруда России от 15.09.2021 г. </w:t>
      </w:r>
      <w:r w:rsidR="00462DBE">
        <w:rPr>
          <w:rFonts w:ascii="Times New Roman" w:hAnsi="Times New Roman" w:cs="Times New Roman"/>
          <w:sz w:val="28"/>
          <w:szCs w:val="28"/>
        </w:rPr>
        <w:t>№</w:t>
      </w:r>
      <w:r w:rsidRPr="00C96E8E">
        <w:rPr>
          <w:rFonts w:ascii="Times New Roman" w:hAnsi="Times New Roman" w:cs="Times New Roman"/>
          <w:sz w:val="28"/>
          <w:szCs w:val="28"/>
        </w:rPr>
        <w:t xml:space="preserve"> 632н </w:t>
      </w:r>
      <w:r w:rsidR="0036733B" w:rsidRPr="00C96E8E">
        <w:rPr>
          <w:rFonts w:ascii="Times New Roman" w:hAnsi="Times New Roman" w:cs="Times New Roman"/>
          <w:sz w:val="28"/>
          <w:szCs w:val="28"/>
        </w:rPr>
        <w:t>«</w:t>
      </w:r>
      <w:r w:rsidRPr="00C96E8E">
        <w:rPr>
          <w:rFonts w:ascii="Times New Roman" w:hAnsi="Times New Roman" w:cs="Times New Roman"/>
          <w:sz w:val="28"/>
          <w:szCs w:val="28"/>
        </w:rPr>
        <w:t>Об утверждении рекомендаций по учету микроповреждений (микротравм) работников</w:t>
      </w:r>
      <w:r w:rsidR="0036733B" w:rsidRPr="00C96E8E">
        <w:rPr>
          <w:rFonts w:ascii="Times New Roman" w:hAnsi="Times New Roman" w:cs="Times New Roman"/>
          <w:sz w:val="28"/>
          <w:szCs w:val="28"/>
        </w:rPr>
        <w:t>»</w:t>
      </w:r>
    </w:p>
    <w:p w:rsidR="00C64047" w:rsidRPr="00C64047" w:rsidRDefault="00C64047" w:rsidP="00C96E8E">
      <w:pPr>
        <w:pStyle w:val="a3"/>
        <w:numPr>
          <w:ilvl w:val="0"/>
          <w:numId w:val="2"/>
        </w:numPr>
        <w:spacing w:after="0" w:line="240" w:lineRule="auto"/>
        <w:ind w:left="0" w:firstLine="709"/>
        <w:jc w:val="both"/>
        <w:rPr>
          <w:rFonts w:ascii="Times New Roman" w:hAnsi="Times New Roman" w:cs="Times New Roman"/>
          <w:sz w:val="28"/>
          <w:szCs w:val="28"/>
        </w:rPr>
      </w:pPr>
      <w:r w:rsidRPr="00C64047">
        <w:rPr>
          <w:rFonts w:ascii="Times New Roman" w:hAnsi="Times New Roman" w:cs="Times New Roman"/>
          <w:sz w:val="28"/>
          <w:szCs w:val="28"/>
        </w:rPr>
        <w:lastRenderedPageBreak/>
        <w:t xml:space="preserve">Приказ Минздрава России от 30.05.2023 г. № 266н «Об утверждении Порядка и периодичности проведения </w:t>
      </w:r>
      <w:proofErr w:type="spellStart"/>
      <w:r w:rsidRPr="00C64047">
        <w:rPr>
          <w:rFonts w:ascii="Times New Roman" w:hAnsi="Times New Roman" w:cs="Times New Roman"/>
          <w:sz w:val="28"/>
          <w:szCs w:val="28"/>
        </w:rPr>
        <w:t>предсменных</w:t>
      </w:r>
      <w:proofErr w:type="spellEnd"/>
      <w:r w:rsidRPr="00C64047">
        <w:rPr>
          <w:rFonts w:ascii="Times New Roman" w:hAnsi="Times New Roman" w:cs="Times New Roman"/>
          <w:sz w:val="28"/>
          <w:szCs w:val="28"/>
        </w:rPr>
        <w:t xml:space="preserve">, </w:t>
      </w:r>
      <w:proofErr w:type="spellStart"/>
      <w:r w:rsidRPr="00C64047">
        <w:rPr>
          <w:rFonts w:ascii="Times New Roman" w:hAnsi="Times New Roman" w:cs="Times New Roman"/>
          <w:sz w:val="28"/>
          <w:szCs w:val="28"/>
        </w:rPr>
        <w:t>предрейсовых</w:t>
      </w:r>
      <w:proofErr w:type="spellEnd"/>
      <w:r w:rsidRPr="00C64047">
        <w:rPr>
          <w:rFonts w:ascii="Times New Roman" w:hAnsi="Times New Roman" w:cs="Times New Roman"/>
          <w:sz w:val="28"/>
          <w:szCs w:val="28"/>
        </w:rPr>
        <w:t xml:space="preserve">, </w:t>
      </w:r>
      <w:proofErr w:type="spellStart"/>
      <w:r w:rsidRPr="00C64047">
        <w:rPr>
          <w:rFonts w:ascii="Times New Roman" w:hAnsi="Times New Roman" w:cs="Times New Roman"/>
          <w:sz w:val="28"/>
          <w:szCs w:val="28"/>
        </w:rPr>
        <w:t>послесменных</w:t>
      </w:r>
      <w:proofErr w:type="spellEnd"/>
      <w:r w:rsidRPr="00C64047">
        <w:rPr>
          <w:rFonts w:ascii="Times New Roman" w:hAnsi="Times New Roman" w:cs="Times New Roman"/>
          <w:sz w:val="28"/>
          <w:szCs w:val="28"/>
        </w:rPr>
        <w:t xml:space="preserve">, </w:t>
      </w:r>
      <w:proofErr w:type="spellStart"/>
      <w:r w:rsidRPr="00C64047">
        <w:rPr>
          <w:rFonts w:ascii="Times New Roman" w:hAnsi="Times New Roman" w:cs="Times New Roman"/>
          <w:sz w:val="28"/>
          <w:szCs w:val="28"/>
        </w:rPr>
        <w:t>послерейсовых</w:t>
      </w:r>
      <w:proofErr w:type="spellEnd"/>
      <w:r w:rsidRPr="00C64047">
        <w:rPr>
          <w:rFonts w:ascii="Times New Roman" w:hAnsi="Times New Roman" w:cs="Times New Roman"/>
          <w:sz w:val="28"/>
          <w:szCs w:val="28"/>
        </w:rPr>
        <w:t xml:space="preserve"> медицинских осмотров, медицинских осмотров в течение рабочего дня (смены) и перечня включаемых в них исследований»</w:t>
      </w:r>
    </w:p>
    <w:p w:rsidR="00B263DB" w:rsidRPr="00C96E8E" w:rsidRDefault="00222D1C" w:rsidP="00C96E8E">
      <w:pPr>
        <w:pStyle w:val="a3"/>
        <w:numPr>
          <w:ilvl w:val="0"/>
          <w:numId w:val="2"/>
        </w:numPr>
        <w:spacing w:after="0" w:line="240" w:lineRule="auto"/>
        <w:ind w:left="0" w:firstLine="709"/>
        <w:jc w:val="both"/>
        <w:rPr>
          <w:rFonts w:ascii="Times New Roman" w:hAnsi="Times New Roman" w:cs="Times New Roman"/>
          <w:sz w:val="28"/>
          <w:szCs w:val="28"/>
        </w:rPr>
      </w:pPr>
      <w:r w:rsidRPr="00C96E8E">
        <w:rPr>
          <w:rFonts w:ascii="Times New Roman" w:hAnsi="Times New Roman" w:cs="Times New Roman"/>
          <w:sz w:val="28"/>
          <w:szCs w:val="28"/>
        </w:rPr>
        <w:t xml:space="preserve">Приказ Минтруда России от 29.10.2021 г. </w:t>
      </w:r>
      <w:r w:rsidR="00462DBE">
        <w:rPr>
          <w:rFonts w:ascii="Times New Roman" w:hAnsi="Times New Roman" w:cs="Times New Roman"/>
          <w:sz w:val="28"/>
          <w:szCs w:val="28"/>
        </w:rPr>
        <w:t>№</w:t>
      </w:r>
      <w:r w:rsidRPr="00C96E8E">
        <w:rPr>
          <w:rFonts w:ascii="Times New Roman" w:hAnsi="Times New Roman" w:cs="Times New Roman"/>
          <w:sz w:val="28"/>
          <w:szCs w:val="28"/>
        </w:rPr>
        <w:t xml:space="preserve"> 767н </w:t>
      </w:r>
      <w:r w:rsidR="0036733B" w:rsidRPr="00C96E8E">
        <w:rPr>
          <w:rFonts w:ascii="Times New Roman" w:hAnsi="Times New Roman" w:cs="Times New Roman"/>
          <w:sz w:val="28"/>
          <w:szCs w:val="28"/>
        </w:rPr>
        <w:t>«</w:t>
      </w:r>
      <w:r w:rsidRPr="00C96E8E">
        <w:rPr>
          <w:rFonts w:ascii="Times New Roman" w:hAnsi="Times New Roman" w:cs="Times New Roman"/>
          <w:sz w:val="28"/>
          <w:szCs w:val="28"/>
        </w:rPr>
        <w:t>Об утверждении Единых типовых норм выдачи средств индивидуальной защиты и смывающих средств</w:t>
      </w:r>
      <w:r w:rsidR="0036733B" w:rsidRPr="00C96E8E">
        <w:rPr>
          <w:rFonts w:ascii="Times New Roman" w:hAnsi="Times New Roman" w:cs="Times New Roman"/>
          <w:sz w:val="28"/>
          <w:szCs w:val="28"/>
        </w:rPr>
        <w:t>»</w:t>
      </w:r>
    </w:p>
    <w:p w:rsidR="00B263DB" w:rsidRPr="00C96E8E" w:rsidRDefault="00222D1C" w:rsidP="00C96E8E">
      <w:pPr>
        <w:pStyle w:val="a3"/>
        <w:numPr>
          <w:ilvl w:val="0"/>
          <w:numId w:val="2"/>
        </w:numPr>
        <w:spacing w:after="0" w:line="240" w:lineRule="auto"/>
        <w:ind w:left="0" w:firstLine="709"/>
        <w:jc w:val="both"/>
        <w:rPr>
          <w:rFonts w:ascii="Times New Roman" w:hAnsi="Times New Roman" w:cs="Times New Roman"/>
          <w:sz w:val="28"/>
          <w:szCs w:val="28"/>
        </w:rPr>
      </w:pPr>
      <w:r w:rsidRPr="00C96E8E">
        <w:rPr>
          <w:rFonts w:ascii="Times New Roman" w:hAnsi="Times New Roman" w:cs="Times New Roman"/>
          <w:sz w:val="28"/>
          <w:szCs w:val="28"/>
        </w:rPr>
        <w:t xml:space="preserve">Приказ Минтруда России от 29.10.2021 г. </w:t>
      </w:r>
      <w:r w:rsidR="00462DBE">
        <w:rPr>
          <w:rFonts w:ascii="Times New Roman" w:hAnsi="Times New Roman" w:cs="Times New Roman"/>
          <w:sz w:val="28"/>
          <w:szCs w:val="28"/>
        </w:rPr>
        <w:t>№</w:t>
      </w:r>
      <w:r w:rsidRPr="00C96E8E">
        <w:rPr>
          <w:rFonts w:ascii="Times New Roman" w:hAnsi="Times New Roman" w:cs="Times New Roman"/>
          <w:sz w:val="28"/>
          <w:szCs w:val="28"/>
        </w:rPr>
        <w:t xml:space="preserve"> 766н </w:t>
      </w:r>
      <w:r w:rsidR="0036733B" w:rsidRPr="00C96E8E">
        <w:rPr>
          <w:rFonts w:ascii="Times New Roman" w:hAnsi="Times New Roman" w:cs="Times New Roman"/>
          <w:sz w:val="28"/>
          <w:szCs w:val="28"/>
        </w:rPr>
        <w:t>«</w:t>
      </w:r>
      <w:r w:rsidRPr="00C96E8E">
        <w:rPr>
          <w:rFonts w:ascii="Times New Roman" w:hAnsi="Times New Roman" w:cs="Times New Roman"/>
          <w:sz w:val="28"/>
          <w:szCs w:val="28"/>
        </w:rPr>
        <w:t>Об утверждении Правил обеспечения работников средствами индивидуальной защиты и смывающими средствами</w:t>
      </w:r>
      <w:r w:rsidR="0036733B" w:rsidRPr="00C96E8E">
        <w:rPr>
          <w:rFonts w:ascii="Times New Roman" w:hAnsi="Times New Roman" w:cs="Times New Roman"/>
          <w:sz w:val="28"/>
          <w:szCs w:val="28"/>
        </w:rPr>
        <w:t>»</w:t>
      </w:r>
    </w:p>
    <w:p w:rsidR="00B263DB" w:rsidRPr="00C96E8E" w:rsidRDefault="00222D1C" w:rsidP="00C96E8E">
      <w:pPr>
        <w:pStyle w:val="a3"/>
        <w:numPr>
          <w:ilvl w:val="0"/>
          <w:numId w:val="2"/>
        </w:numPr>
        <w:spacing w:after="0" w:line="240" w:lineRule="auto"/>
        <w:ind w:left="0" w:firstLine="709"/>
        <w:jc w:val="both"/>
        <w:rPr>
          <w:rFonts w:ascii="Times New Roman" w:hAnsi="Times New Roman" w:cs="Times New Roman"/>
          <w:sz w:val="28"/>
          <w:szCs w:val="28"/>
        </w:rPr>
      </w:pPr>
      <w:proofErr w:type="gramStart"/>
      <w:r w:rsidRPr="00C96E8E">
        <w:rPr>
          <w:rFonts w:ascii="Times New Roman" w:hAnsi="Times New Roman" w:cs="Times New Roman"/>
          <w:sz w:val="28"/>
          <w:szCs w:val="28"/>
        </w:rPr>
        <w:t xml:space="preserve">Приказ Минтруда России от 12.05.2022 г. </w:t>
      </w:r>
      <w:r w:rsidR="00462DBE">
        <w:rPr>
          <w:rFonts w:ascii="Times New Roman" w:hAnsi="Times New Roman" w:cs="Times New Roman"/>
          <w:sz w:val="28"/>
          <w:szCs w:val="28"/>
        </w:rPr>
        <w:t>№</w:t>
      </w:r>
      <w:r w:rsidRPr="00C96E8E">
        <w:rPr>
          <w:rFonts w:ascii="Times New Roman" w:hAnsi="Times New Roman" w:cs="Times New Roman"/>
          <w:sz w:val="28"/>
          <w:szCs w:val="28"/>
        </w:rPr>
        <w:t xml:space="preserve"> 291н </w:t>
      </w:r>
      <w:r w:rsidR="0036733B" w:rsidRPr="00C96E8E">
        <w:rPr>
          <w:rFonts w:ascii="Times New Roman" w:hAnsi="Times New Roman" w:cs="Times New Roman"/>
          <w:sz w:val="28"/>
          <w:szCs w:val="28"/>
        </w:rPr>
        <w:t>«</w:t>
      </w:r>
      <w:r w:rsidRPr="00C96E8E">
        <w:rPr>
          <w:rFonts w:ascii="Times New Roman" w:hAnsi="Times New Roman" w:cs="Times New Roman"/>
          <w:sz w:val="28"/>
          <w:szCs w:val="28"/>
        </w:rPr>
        <w:t>Об утверждении перечня вредных производственных факторов на рабочих местах с вредными условиями труда, установленными по результатам специальной оценки условий труда, при наличии которых занятым на таких рабочих местах работникам выдаются бесплатно по установленным нормам молоко или другие равноценные пищевые продукты, норм и условий бесплатной выдачи молока или других равноценных пищевых продуктов, порядка осуществления</w:t>
      </w:r>
      <w:proofErr w:type="gramEnd"/>
      <w:r w:rsidRPr="00C96E8E">
        <w:rPr>
          <w:rFonts w:ascii="Times New Roman" w:hAnsi="Times New Roman" w:cs="Times New Roman"/>
          <w:sz w:val="28"/>
          <w:szCs w:val="28"/>
        </w:rPr>
        <w:t xml:space="preserve"> компенсационной выплаты, в размере, эквивалентном стоимости молока или других равноценных пищевых продуктов</w:t>
      </w:r>
      <w:r w:rsidR="0036733B" w:rsidRPr="00C96E8E">
        <w:rPr>
          <w:rFonts w:ascii="Times New Roman" w:hAnsi="Times New Roman" w:cs="Times New Roman"/>
          <w:sz w:val="28"/>
          <w:szCs w:val="28"/>
        </w:rPr>
        <w:t>»</w:t>
      </w:r>
    </w:p>
    <w:p w:rsidR="00F67AE0" w:rsidRPr="00C96E8E" w:rsidRDefault="00C96E8E" w:rsidP="00C96E8E">
      <w:pPr>
        <w:pStyle w:val="a3"/>
        <w:numPr>
          <w:ilvl w:val="0"/>
          <w:numId w:val="2"/>
        </w:numPr>
        <w:spacing w:after="0" w:line="240" w:lineRule="auto"/>
        <w:ind w:left="0" w:firstLine="709"/>
        <w:jc w:val="both"/>
        <w:rPr>
          <w:rFonts w:ascii="Times New Roman" w:hAnsi="Times New Roman" w:cs="Times New Roman"/>
          <w:sz w:val="28"/>
          <w:szCs w:val="28"/>
        </w:rPr>
      </w:pPr>
      <w:r w:rsidRPr="00C96E8E">
        <w:rPr>
          <w:rFonts w:ascii="Times New Roman" w:hAnsi="Times New Roman" w:cs="Times New Roman"/>
          <w:sz w:val="28"/>
          <w:szCs w:val="28"/>
        </w:rPr>
        <w:t xml:space="preserve">Приказ Минтруда России от 29.10.2021 г. </w:t>
      </w:r>
      <w:r w:rsidR="00462DBE">
        <w:rPr>
          <w:rFonts w:ascii="Times New Roman" w:hAnsi="Times New Roman" w:cs="Times New Roman"/>
          <w:sz w:val="28"/>
          <w:szCs w:val="28"/>
        </w:rPr>
        <w:t>№</w:t>
      </w:r>
      <w:r w:rsidRPr="00C96E8E">
        <w:rPr>
          <w:rFonts w:ascii="Times New Roman" w:hAnsi="Times New Roman" w:cs="Times New Roman"/>
          <w:sz w:val="28"/>
          <w:szCs w:val="28"/>
        </w:rPr>
        <w:t xml:space="preserve"> 771н «Об утверждении Примерного перечня ежегодно реализуемых работодателем мероприятий по улучшению условий и охраны труда, ликвидации или снижению уровней профессиональных рисков либо недопущению повышения их уровней»</w:t>
      </w:r>
    </w:p>
    <w:p w:rsidR="00C96E8E" w:rsidRPr="00C96E8E" w:rsidRDefault="00C96E8E" w:rsidP="00C96E8E">
      <w:pPr>
        <w:pStyle w:val="a3"/>
        <w:numPr>
          <w:ilvl w:val="0"/>
          <w:numId w:val="2"/>
        </w:numPr>
        <w:spacing w:after="0" w:line="240" w:lineRule="auto"/>
        <w:ind w:left="0" w:firstLine="709"/>
        <w:jc w:val="both"/>
        <w:rPr>
          <w:rFonts w:ascii="Times New Roman" w:hAnsi="Times New Roman" w:cs="Times New Roman"/>
          <w:sz w:val="28"/>
          <w:szCs w:val="28"/>
        </w:rPr>
      </w:pPr>
      <w:r w:rsidRPr="00C96E8E">
        <w:rPr>
          <w:rFonts w:ascii="Times New Roman" w:hAnsi="Times New Roman" w:cs="Times New Roman"/>
          <w:sz w:val="28"/>
          <w:szCs w:val="28"/>
        </w:rPr>
        <w:t xml:space="preserve">Приказ Минтруда России от 29.10.2021 г. </w:t>
      </w:r>
      <w:r w:rsidR="00462DBE">
        <w:rPr>
          <w:rFonts w:ascii="Times New Roman" w:hAnsi="Times New Roman" w:cs="Times New Roman"/>
          <w:sz w:val="28"/>
          <w:szCs w:val="28"/>
        </w:rPr>
        <w:t>№</w:t>
      </w:r>
      <w:r w:rsidRPr="00C96E8E">
        <w:rPr>
          <w:rFonts w:ascii="Times New Roman" w:hAnsi="Times New Roman" w:cs="Times New Roman"/>
          <w:sz w:val="28"/>
          <w:szCs w:val="28"/>
        </w:rPr>
        <w:t xml:space="preserve"> 772н (с </w:t>
      </w:r>
      <w:proofErr w:type="spellStart"/>
      <w:r w:rsidRPr="00C96E8E">
        <w:rPr>
          <w:rFonts w:ascii="Times New Roman" w:hAnsi="Times New Roman" w:cs="Times New Roman"/>
          <w:sz w:val="28"/>
          <w:szCs w:val="28"/>
        </w:rPr>
        <w:t>изм</w:t>
      </w:r>
      <w:proofErr w:type="spellEnd"/>
      <w:r w:rsidRPr="00C96E8E">
        <w:rPr>
          <w:rFonts w:ascii="Times New Roman" w:hAnsi="Times New Roman" w:cs="Times New Roman"/>
          <w:sz w:val="28"/>
          <w:szCs w:val="28"/>
        </w:rPr>
        <w:t>. от 17.03.2022 г.) «Об утверждении основных требований к порядку разработки и содержанию правил и инструкций по охране труда, разрабатываемых работодателем»</w:t>
      </w:r>
    </w:p>
    <w:p w:rsidR="00C96E8E" w:rsidRPr="00C96E8E" w:rsidRDefault="00C96E8E" w:rsidP="00C96E8E">
      <w:pPr>
        <w:pStyle w:val="a3"/>
        <w:numPr>
          <w:ilvl w:val="0"/>
          <w:numId w:val="2"/>
        </w:numPr>
        <w:spacing w:after="0" w:line="240" w:lineRule="auto"/>
        <w:ind w:left="0" w:firstLine="709"/>
        <w:jc w:val="both"/>
        <w:rPr>
          <w:rFonts w:ascii="Times New Roman" w:hAnsi="Times New Roman" w:cs="Times New Roman"/>
          <w:sz w:val="28"/>
          <w:szCs w:val="28"/>
        </w:rPr>
      </w:pPr>
      <w:r w:rsidRPr="00C96E8E">
        <w:rPr>
          <w:rFonts w:ascii="Times New Roman" w:hAnsi="Times New Roman" w:cs="Times New Roman"/>
          <w:sz w:val="28"/>
          <w:szCs w:val="28"/>
        </w:rPr>
        <w:t xml:space="preserve">Приказ Минтруда России от 29.10.2021 г. </w:t>
      </w:r>
      <w:r w:rsidR="00462DBE">
        <w:rPr>
          <w:rFonts w:ascii="Times New Roman" w:hAnsi="Times New Roman" w:cs="Times New Roman"/>
          <w:sz w:val="28"/>
          <w:szCs w:val="28"/>
        </w:rPr>
        <w:t>№</w:t>
      </w:r>
      <w:r w:rsidRPr="00C96E8E">
        <w:rPr>
          <w:rFonts w:ascii="Times New Roman" w:hAnsi="Times New Roman" w:cs="Times New Roman"/>
          <w:sz w:val="28"/>
          <w:szCs w:val="28"/>
        </w:rPr>
        <w:t xml:space="preserve"> 773н «Об утверждении форм (способов) информирования работников об их трудовых правах, включая право на безопасные условия и охрану труда, и примерного перечня информационных материалов в целях информирования работников об их трудовых правах, включая право на безопасные условия и охрану труда»</w:t>
      </w:r>
    </w:p>
    <w:p w:rsidR="00C96E8E" w:rsidRPr="00863826" w:rsidRDefault="00863826" w:rsidP="00C96E8E">
      <w:pPr>
        <w:pStyle w:val="a3"/>
        <w:numPr>
          <w:ilvl w:val="0"/>
          <w:numId w:val="2"/>
        </w:numPr>
        <w:spacing w:after="0" w:line="240" w:lineRule="auto"/>
        <w:ind w:left="0" w:firstLine="709"/>
        <w:jc w:val="both"/>
        <w:rPr>
          <w:rFonts w:ascii="Times New Roman" w:hAnsi="Times New Roman" w:cs="Times New Roman"/>
          <w:sz w:val="28"/>
          <w:szCs w:val="28"/>
        </w:rPr>
      </w:pPr>
      <w:r w:rsidRPr="00863826">
        <w:rPr>
          <w:rFonts w:ascii="Times New Roman" w:hAnsi="Times New Roman" w:cs="Times New Roman"/>
          <w:sz w:val="28"/>
          <w:szCs w:val="28"/>
        </w:rPr>
        <w:t>Приказ Минтруда России от 29.10.2021 г. № 774н «Об утверждении общих требований к организации безопасного рабочего места»</w:t>
      </w:r>
    </w:p>
    <w:p w:rsidR="00C96E8E" w:rsidRPr="00C96E8E" w:rsidRDefault="00C96E8E" w:rsidP="00C96E8E">
      <w:pPr>
        <w:pStyle w:val="a3"/>
        <w:numPr>
          <w:ilvl w:val="0"/>
          <w:numId w:val="2"/>
        </w:numPr>
        <w:spacing w:after="0" w:line="240" w:lineRule="auto"/>
        <w:ind w:left="0" w:firstLine="709"/>
        <w:jc w:val="both"/>
        <w:rPr>
          <w:rFonts w:ascii="Times New Roman" w:hAnsi="Times New Roman" w:cs="Times New Roman"/>
          <w:sz w:val="28"/>
          <w:szCs w:val="28"/>
        </w:rPr>
      </w:pPr>
      <w:r w:rsidRPr="00C96E8E">
        <w:rPr>
          <w:rFonts w:ascii="Times New Roman" w:hAnsi="Times New Roman" w:cs="Times New Roman"/>
          <w:sz w:val="28"/>
          <w:szCs w:val="28"/>
        </w:rPr>
        <w:t xml:space="preserve">Приказ Минтруда России от 29.10.2021 г. </w:t>
      </w:r>
      <w:r w:rsidR="00462DBE">
        <w:rPr>
          <w:rFonts w:ascii="Times New Roman" w:hAnsi="Times New Roman" w:cs="Times New Roman"/>
          <w:sz w:val="28"/>
          <w:szCs w:val="28"/>
        </w:rPr>
        <w:t>№</w:t>
      </w:r>
      <w:r w:rsidRPr="00C96E8E">
        <w:rPr>
          <w:rFonts w:ascii="Times New Roman" w:hAnsi="Times New Roman" w:cs="Times New Roman"/>
          <w:sz w:val="28"/>
          <w:szCs w:val="28"/>
        </w:rPr>
        <w:t xml:space="preserve"> 775н «Об утверждении </w:t>
      </w:r>
      <w:proofErr w:type="gramStart"/>
      <w:r w:rsidRPr="00C96E8E">
        <w:rPr>
          <w:rFonts w:ascii="Times New Roman" w:hAnsi="Times New Roman" w:cs="Times New Roman"/>
          <w:sz w:val="28"/>
          <w:szCs w:val="28"/>
        </w:rPr>
        <w:t>Порядка проведения государственной экспертизы условий труда</w:t>
      </w:r>
      <w:proofErr w:type="gramEnd"/>
      <w:r w:rsidRPr="00C96E8E">
        <w:rPr>
          <w:rFonts w:ascii="Times New Roman" w:hAnsi="Times New Roman" w:cs="Times New Roman"/>
          <w:sz w:val="28"/>
          <w:szCs w:val="28"/>
        </w:rPr>
        <w:t>»</w:t>
      </w:r>
    </w:p>
    <w:p w:rsidR="00C96E8E" w:rsidRDefault="00C96E8E" w:rsidP="00C96E8E">
      <w:pPr>
        <w:pStyle w:val="a3"/>
        <w:numPr>
          <w:ilvl w:val="0"/>
          <w:numId w:val="2"/>
        </w:numPr>
        <w:spacing w:after="0" w:line="240" w:lineRule="auto"/>
        <w:ind w:left="0" w:firstLine="709"/>
        <w:jc w:val="both"/>
        <w:rPr>
          <w:rFonts w:ascii="Times New Roman" w:hAnsi="Times New Roman" w:cs="Times New Roman"/>
          <w:sz w:val="28"/>
          <w:szCs w:val="28"/>
        </w:rPr>
      </w:pPr>
      <w:r w:rsidRPr="00C96E8E">
        <w:rPr>
          <w:rFonts w:ascii="Times New Roman" w:hAnsi="Times New Roman" w:cs="Times New Roman"/>
          <w:sz w:val="28"/>
          <w:szCs w:val="28"/>
        </w:rPr>
        <w:t xml:space="preserve">Приказ Минтруда России от 29.10.2021 г. </w:t>
      </w:r>
      <w:r w:rsidR="00462DBE">
        <w:rPr>
          <w:rFonts w:ascii="Times New Roman" w:hAnsi="Times New Roman" w:cs="Times New Roman"/>
          <w:sz w:val="28"/>
          <w:szCs w:val="28"/>
        </w:rPr>
        <w:t>№</w:t>
      </w:r>
      <w:r w:rsidRPr="00C96E8E">
        <w:rPr>
          <w:rFonts w:ascii="Times New Roman" w:hAnsi="Times New Roman" w:cs="Times New Roman"/>
          <w:sz w:val="28"/>
          <w:szCs w:val="28"/>
        </w:rPr>
        <w:t xml:space="preserve"> 776н «Об утверждении Примерного положения о системе управления охраной труда»</w:t>
      </w:r>
    </w:p>
    <w:p w:rsidR="00462DBE" w:rsidRPr="00462DBE" w:rsidRDefault="00462DBE" w:rsidP="00462DBE">
      <w:pPr>
        <w:pStyle w:val="a3"/>
        <w:numPr>
          <w:ilvl w:val="0"/>
          <w:numId w:val="2"/>
        </w:numPr>
        <w:spacing w:after="0" w:line="240" w:lineRule="auto"/>
        <w:ind w:left="0" w:firstLine="709"/>
        <w:jc w:val="both"/>
        <w:rPr>
          <w:rFonts w:ascii="Times New Roman" w:hAnsi="Times New Roman" w:cs="Times New Roman"/>
          <w:sz w:val="28"/>
          <w:szCs w:val="28"/>
        </w:rPr>
      </w:pPr>
      <w:r w:rsidRPr="00462DBE">
        <w:rPr>
          <w:rFonts w:ascii="Times New Roman" w:hAnsi="Times New Roman" w:cs="Times New Roman"/>
          <w:sz w:val="28"/>
          <w:szCs w:val="28"/>
        </w:rPr>
        <w:t>Приказ Минтруда России от 18.07.2019 г. № 512н (ред. от 13.05.2021 г.) «Об утверждении перечня производств, работ и должностей с вредными и (или) опасными условиями труда, на которых ограничивается применение труда женщин»</w:t>
      </w:r>
    </w:p>
    <w:p w:rsidR="00462DBE" w:rsidRPr="00462DBE" w:rsidRDefault="00462DBE" w:rsidP="00462DBE">
      <w:pPr>
        <w:pStyle w:val="a3"/>
        <w:numPr>
          <w:ilvl w:val="0"/>
          <w:numId w:val="2"/>
        </w:numPr>
        <w:spacing w:after="0" w:line="240" w:lineRule="auto"/>
        <w:ind w:left="0" w:firstLine="709"/>
        <w:jc w:val="both"/>
        <w:rPr>
          <w:rFonts w:ascii="Times New Roman" w:hAnsi="Times New Roman" w:cs="Times New Roman"/>
          <w:sz w:val="28"/>
          <w:szCs w:val="28"/>
        </w:rPr>
      </w:pPr>
      <w:r w:rsidRPr="00462DBE">
        <w:rPr>
          <w:rFonts w:ascii="Times New Roman" w:hAnsi="Times New Roman" w:cs="Times New Roman"/>
          <w:sz w:val="28"/>
          <w:szCs w:val="28"/>
        </w:rPr>
        <w:t>Приказ Минтруда России от 17.12.2021 г. № 894 «Об утверждении рекомендаций по размещению работодателем информационных материалов в целях информирования работников об их трудовых правах, включая право на безопасные условия и охрану труда»</w:t>
      </w:r>
    </w:p>
    <w:p w:rsidR="00462DBE" w:rsidRPr="00462DBE" w:rsidRDefault="00462DBE" w:rsidP="00462DBE">
      <w:pPr>
        <w:pStyle w:val="a3"/>
        <w:numPr>
          <w:ilvl w:val="0"/>
          <w:numId w:val="2"/>
        </w:numPr>
        <w:spacing w:after="0" w:line="240" w:lineRule="auto"/>
        <w:ind w:left="0" w:firstLine="709"/>
        <w:jc w:val="both"/>
        <w:rPr>
          <w:rFonts w:ascii="Times New Roman" w:hAnsi="Times New Roman" w:cs="Times New Roman"/>
          <w:sz w:val="28"/>
          <w:szCs w:val="28"/>
        </w:rPr>
      </w:pPr>
      <w:r w:rsidRPr="00462DBE">
        <w:rPr>
          <w:rFonts w:ascii="Times New Roman" w:hAnsi="Times New Roman" w:cs="Times New Roman"/>
          <w:sz w:val="28"/>
          <w:szCs w:val="28"/>
        </w:rPr>
        <w:t>Приказ М</w:t>
      </w:r>
      <w:r w:rsidR="00863826">
        <w:rPr>
          <w:rFonts w:ascii="Times New Roman" w:hAnsi="Times New Roman" w:cs="Times New Roman"/>
          <w:sz w:val="28"/>
          <w:szCs w:val="28"/>
        </w:rPr>
        <w:t xml:space="preserve">интруда России от 24.01.2014г. </w:t>
      </w:r>
      <w:r w:rsidRPr="00462DBE">
        <w:rPr>
          <w:rFonts w:ascii="Times New Roman" w:hAnsi="Times New Roman" w:cs="Times New Roman"/>
          <w:sz w:val="28"/>
          <w:szCs w:val="28"/>
        </w:rPr>
        <w:t xml:space="preserve">№ 33н (ред. от 27.04.2020 г.) «Об утверждении Методики проведения специальной оценки условий труда, </w:t>
      </w:r>
      <w:r w:rsidRPr="00462DBE">
        <w:rPr>
          <w:rFonts w:ascii="Times New Roman" w:hAnsi="Times New Roman" w:cs="Times New Roman"/>
          <w:sz w:val="28"/>
          <w:szCs w:val="28"/>
        </w:rPr>
        <w:lastRenderedPageBreak/>
        <w:t>Классификатора вредных и (или) опасных производственных факторов, формы отчета о проведении специальной оценки условий труда и инструкции по ее заполнению»</w:t>
      </w:r>
    </w:p>
    <w:p w:rsidR="00462DBE" w:rsidRPr="00462DBE" w:rsidRDefault="00462DBE" w:rsidP="00462DBE">
      <w:pPr>
        <w:pStyle w:val="a3"/>
        <w:numPr>
          <w:ilvl w:val="0"/>
          <w:numId w:val="2"/>
        </w:numPr>
        <w:spacing w:after="0" w:line="240" w:lineRule="auto"/>
        <w:ind w:left="0" w:firstLine="709"/>
        <w:jc w:val="both"/>
        <w:rPr>
          <w:rFonts w:ascii="Times New Roman" w:hAnsi="Times New Roman" w:cs="Times New Roman"/>
          <w:sz w:val="28"/>
          <w:szCs w:val="28"/>
        </w:rPr>
      </w:pPr>
      <w:r w:rsidRPr="00462DBE">
        <w:rPr>
          <w:rFonts w:ascii="Times New Roman" w:hAnsi="Times New Roman" w:cs="Times New Roman"/>
          <w:sz w:val="28"/>
          <w:szCs w:val="28"/>
        </w:rPr>
        <w:t>Приказ Минтруда России от 31.01.2022 г. № 36 «Об утверждении Рекомендаций по классификации, обнаружению, распознаванию и описанию опасностей»</w:t>
      </w:r>
    </w:p>
    <w:p w:rsidR="00462DBE" w:rsidRPr="00462DBE" w:rsidRDefault="00462DBE" w:rsidP="00462DBE">
      <w:pPr>
        <w:pStyle w:val="a3"/>
        <w:numPr>
          <w:ilvl w:val="0"/>
          <w:numId w:val="2"/>
        </w:numPr>
        <w:spacing w:after="0" w:line="240" w:lineRule="auto"/>
        <w:ind w:left="0" w:firstLine="709"/>
        <w:jc w:val="both"/>
        <w:rPr>
          <w:rFonts w:ascii="Times New Roman" w:hAnsi="Times New Roman" w:cs="Times New Roman"/>
          <w:sz w:val="28"/>
          <w:szCs w:val="28"/>
        </w:rPr>
      </w:pPr>
      <w:r w:rsidRPr="00462DBE">
        <w:rPr>
          <w:rFonts w:ascii="Times New Roman" w:hAnsi="Times New Roman" w:cs="Times New Roman"/>
          <w:sz w:val="28"/>
          <w:szCs w:val="28"/>
        </w:rPr>
        <w:t xml:space="preserve">Приказ Минтруда России от 31.10.2022 г. № 699н «Об утверждении </w:t>
      </w:r>
      <w:proofErr w:type="gramStart"/>
      <w:r w:rsidRPr="00462DBE">
        <w:rPr>
          <w:rFonts w:ascii="Times New Roman" w:hAnsi="Times New Roman" w:cs="Times New Roman"/>
          <w:sz w:val="28"/>
          <w:szCs w:val="28"/>
        </w:rPr>
        <w:t>особенностей проведения специальной оценки условий труда рабочих мест</w:t>
      </w:r>
      <w:proofErr w:type="gramEnd"/>
      <w:r w:rsidRPr="00462DBE">
        <w:rPr>
          <w:rFonts w:ascii="Times New Roman" w:hAnsi="Times New Roman" w:cs="Times New Roman"/>
          <w:sz w:val="28"/>
          <w:szCs w:val="28"/>
        </w:rPr>
        <w:t xml:space="preserve"> в организациях, осуществляющих отдельные виды деятельности - субъектов малого предпринимательства (включая работодателей - индивидуальных предпринимателей), которые в соответствии с федеральным законодательством отнесены к </w:t>
      </w:r>
      <w:proofErr w:type="spellStart"/>
      <w:r w:rsidRPr="00462DBE">
        <w:rPr>
          <w:rFonts w:ascii="Times New Roman" w:hAnsi="Times New Roman" w:cs="Times New Roman"/>
          <w:sz w:val="28"/>
          <w:szCs w:val="28"/>
        </w:rPr>
        <w:t>микропредприятиям</w:t>
      </w:r>
      <w:proofErr w:type="spellEnd"/>
      <w:r w:rsidRPr="00462DBE">
        <w:rPr>
          <w:rFonts w:ascii="Times New Roman" w:hAnsi="Times New Roman" w:cs="Times New Roman"/>
          <w:sz w:val="28"/>
          <w:szCs w:val="28"/>
        </w:rPr>
        <w:t>»</w:t>
      </w:r>
    </w:p>
    <w:p w:rsidR="00462DBE" w:rsidRPr="00462DBE" w:rsidRDefault="00462DBE" w:rsidP="00462DBE">
      <w:pPr>
        <w:pStyle w:val="a3"/>
        <w:numPr>
          <w:ilvl w:val="0"/>
          <w:numId w:val="2"/>
        </w:numPr>
        <w:spacing w:after="0" w:line="240" w:lineRule="auto"/>
        <w:ind w:left="0" w:firstLine="709"/>
        <w:jc w:val="both"/>
        <w:rPr>
          <w:rFonts w:ascii="Times New Roman" w:hAnsi="Times New Roman" w:cs="Times New Roman"/>
          <w:sz w:val="28"/>
          <w:szCs w:val="28"/>
        </w:rPr>
      </w:pPr>
      <w:r w:rsidRPr="00462DBE">
        <w:rPr>
          <w:rFonts w:ascii="Times New Roman" w:hAnsi="Times New Roman" w:cs="Times New Roman"/>
          <w:sz w:val="28"/>
          <w:szCs w:val="28"/>
        </w:rPr>
        <w:t>Приказ Минтруда России от 28.12.2021 г. № 926 «Об утверждении Рекомендаций по выбору методов оценки уровней профессиональных рисков и по снижению уровней таких рисков»</w:t>
      </w:r>
    </w:p>
    <w:p w:rsidR="00462DBE" w:rsidRDefault="00863826" w:rsidP="00C96E8E">
      <w:pPr>
        <w:pStyle w:val="a3"/>
        <w:numPr>
          <w:ilvl w:val="0"/>
          <w:numId w:val="2"/>
        </w:numPr>
        <w:spacing w:after="0" w:line="240" w:lineRule="auto"/>
        <w:ind w:left="0" w:firstLine="709"/>
        <w:jc w:val="both"/>
        <w:rPr>
          <w:rFonts w:ascii="Times New Roman" w:hAnsi="Times New Roman" w:cs="Times New Roman"/>
          <w:sz w:val="28"/>
          <w:szCs w:val="28"/>
        </w:rPr>
      </w:pPr>
      <w:r w:rsidRPr="00863826">
        <w:rPr>
          <w:rFonts w:ascii="Times New Roman" w:hAnsi="Times New Roman" w:cs="Times New Roman"/>
          <w:sz w:val="28"/>
          <w:szCs w:val="28"/>
        </w:rPr>
        <w:t>Приказ Минтруда России от 16.05.2022 г. № 298н «Об утверждении перечня отдельных видов работ, при выполнении которых работникам предоставляется бесплатно по установленным нормам лечебно-профилактическое питание, норм бесплатной выдачи витаминных препаратов, а также норм и условий бесплатной выдачи лечебно-профилактического питания»</w:t>
      </w:r>
    </w:p>
    <w:p w:rsidR="00863826" w:rsidRPr="0076701E" w:rsidRDefault="00863826" w:rsidP="00C96E8E">
      <w:pPr>
        <w:pStyle w:val="a3"/>
        <w:numPr>
          <w:ilvl w:val="0"/>
          <w:numId w:val="2"/>
        </w:numPr>
        <w:spacing w:after="0" w:line="240" w:lineRule="auto"/>
        <w:ind w:left="0" w:firstLine="709"/>
        <w:jc w:val="both"/>
        <w:rPr>
          <w:rFonts w:ascii="Times New Roman" w:hAnsi="Times New Roman" w:cs="Times New Roman"/>
          <w:sz w:val="28"/>
          <w:szCs w:val="28"/>
        </w:rPr>
      </w:pPr>
      <w:r w:rsidRPr="0076701E">
        <w:rPr>
          <w:rFonts w:ascii="Times New Roman" w:hAnsi="Times New Roman" w:cs="Times New Roman"/>
          <w:sz w:val="28"/>
          <w:szCs w:val="28"/>
        </w:rPr>
        <w:t xml:space="preserve">Приказ </w:t>
      </w:r>
      <w:proofErr w:type="spellStart"/>
      <w:r w:rsidRPr="0076701E">
        <w:rPr>
          <w:rFonts w:ascii="Times New Roman" w:hAnsi="Times New Roman" w:cs="Times New Roman"/>
          <w:sz w:val="28"/>
          <w:szCs w:val="28"/>
        </w:rPr>
        <w:t>Роструда</w:t>
      </w:r>
      <w:proofErr w:type="spellEnd"/>
      <w:r w:rsidRPr="0076701E">
        <w:rPr>
          <w:rFonts w:ascii="Times New Roman" w:hAnsi="Times New Roman" w:cs="Times New Roman"/>
          <w:sz w:val="28"/>
          <w:szCs w:val="28"/>
        </w:rPr>
        <w:t xml:space="preserve"> от 21.03.2019 </w:t>
      </w:r>
      <w:r w:rsidR="0076701E">
        <w:rPr>
          <w:rFonts w:ascii="Times New Roman" w:hAnsi="Times New Roman" w:cs="Times New Roman"/>
          <w:sz w:val="28"/>
          <w:szCs w:val="28"/>
        </w:rPr>
        <w:t>г. №</w:t>
      </w:r>
      <w:r w:rsidRPr="0076701E">
        <w:rPr>
          <w:rFonts w:ascii="Times New Roman" w:hAnsi="Times New Roman" w:cs="Times New Roman"/>
          <w:sz w:val="28"/>
          <w:szCs w:val="28"/>
        </w:rPr>
        <w:t xml:space="preserve"> 77</w:t>
      </w:r>
      <w:r w:rsidR="0076701E">
        <w:rPr>
          <w:rFonts w:ascii="Times New Roman" w:hAnsi="Times New Roman" w:cs="Times New Roman"/>
          <w:sz w:val="28"/>
          <w:szCs w:val="28"/>
        </w:rPr>
        <w:t xml:space="preserve"> «</w:t>
      </w:r>
      <w:r w:rsidRPr="0076701E">
        <w:rPr>
          <w:rFonts w:ascii="Times New Roman" w:hAnsi="Times New Roman" w:cs="Times New Roman"/>
          <w:sz w:val="28"/>
          <w:szCs w:val="28"/>
        </w:rPr>
        <w:t>Об утверждении Методических рекомендаций по проверке создания и обеспечения функционирования системы управления охраной труда</w:t>
      </w:r>
      <w:r w:rsidR="0076701E">
        <w:rPr>
          <w:rFonts w:ascii="Times New Roman" w:hAnsi="Times New Roman" w:cs="Times New Roman"/>
          <w:sz w:val="28"/>
          <w:szCs w:val="28"/>
        </w:rPr>
        <w:t>»</w:t>
      </w:r>
    </w:p>
    <w:p w:rsidR="00863826" w:rsidRPr="0076701E" w:rsidRDefault="00863826" w:rsidP="00C96E8E">
      <w:pPr>
        <w:pStyle w:val="a3"/>
        <w:numPr>
          <w:ilvl w:val="0"/>
          <w:numId w:val="2"/>
        </w:numPr>
        <w:spacing w:after="0" w:line="240" w:lineRule="auto"/>
        <w:ind w:left="0" w:firstLine="709"/>
        <w:jc w:val="both"/>
        <w:rPr>
          <w:rFonts w:ascii="Times New Roman" w:hAnsi="Times New Roman" w:cs="Times New Roman"/>
          <w:sz w:val="28"/>
          <w:szCs w:val="28"/>
        </w:rPr>
      </w:pPr>
      <w:r w:rsidRPr="0076701E">
        <w:rPr>
          <w:rFonts w:ascii="Times New Roman" w:hAnsi="Times New Roman" w:cs="Times New Roman"/>
          <w:sz w:val="28"/>
          <w:szCs w:val="28"/>
        </w:rPr>
        <w:t xml:space="preserve">Приказ </w:t>
      </w:r>
      <w:proofErr w:type="spellStart"/>
      <w:r w:rsidRPr="0076701E">
        <w:rPr>
          <w:rFonts w:ascii="Times New Roman" w:hAnsi="Times New Roman" w:cs="Times New Roman"/>
          <w:sz w:val="28"/>
          <w:szCs w:val="28"/>
        </w:rPr>
        <w:t>Роструда</w:t>
      </w:r>
      <w:proofErr w:type="spellEnd"/>
      <w:r w:rsidRPr="0076701E">
        <w:rPr>
          <w:rFonts w:ascii="Times New Roman" w:hAnsi="Times New Roman" w:cs="Times New Roman"/>
          <w:sz w:val="28"/>
          <w:szCs w:val="28"/>
        </w:rPr>
        <w:t xml:space="preserve"> от 01.02.2022 </w:t>
      </w:r>
      <w:r w:rsidR="0076701E">
        <w:rPr>
          <w:rFonts w:ascii="Times New Roman" w:hAnsi="Times New Roman" w:cs="Times New Roman"/>
          <w:sz w:val="28"/>
          <w:szCs w:val="28"/>
        </w:rPr>
        <w:t>г. №</w:t>
      </w:r>
      <w:r w:rsidRPr="0076701E">
        <w:rPr>
          <w:rFonts w:ascii="Times New Roman" w:hAnsi="Times New Roman" w:cs="Times New Roman"/>
          <w:sz w:val="28"/>
          <w:szCs w:val="28"/>
        </w:rPr>
        <w:t xml:space="preserve"> 20</w:t>
      </w:r>
      <w:r w:rsidR="0076701E">
        <w:rPr>
          <w:rFonts w:ascii="Times New Roman" w:hAnsi="Times New Roman" w:cs="Times New Roman"/>
          <w:sz w:val="28"/>
          <w:szCs w:val="28"/>
        </w:rPr>
        <w:t xml:space="preserve"> </w:t>
      </w:r>
      <w:r w:rsidRPr="0076701E">
        <w:rPr>
          <w:rFonts w:ascii="Times New Roman" w:hAnsi="Times New Roman" w:cs="Times New Roman"/>
          <w:sz w:val="28"/>
          <w:szCs w:val="28"/>
        </w:rPr>
        <w:t>(ред. от 21.08.2023</w:t>
      </w:r>
      <w:r w:rsidR="0076701E">
        <w:rPr>
          <w:rFonts w:ascii="Times New Roman" w:hAnsi="Times New Roman" w:cs="Times New Roman"/>
          <w:sz w:val="28"/>
          <w:szCs w:val="28"/>
        </w:rPr>
        <w:t xml:space="preserve"> г.</w:t>
      </w:r>
      <w:r w:rsidRPr="0076701E">
        <w:rPr>
          <w:rFonts w:ascii="Times New Roman" w:hAnsi="Times New Roman" w:cs="Times New Roman"/>
          <w:sz w:val="28"/>
          <w:szCs w:val="28"/>
        </w:rPr>
        <w:t>)</w:t>
      </w:r>
      <w:r w:rsidR="0076701E">
        <w:rPr>
          <w:rFonts w:ascii="Times New Roman" w:hAnsi="Times New Roman" w:cs="Times New Roman"/>
          <w:sz w:val="28"/>
          <w:szCs w:val="28"/>
        </w:rPr>
        <w:t xml:space="preserve"> «</w:t>
      </w:r>
      <w:r w:rsidRPr="0076701E">
        <w:rPr>
          <w:rFonts w:ascii="Times New Roman" w:hAnsi="Times New Roman" w:cs="Times New Roman"/>
          <w:sz w:val="28"/>
          <w:szCs w:val="28"/>
        </w:rPr>
        <w:t>Об утверждении форм проверочных листов (списков контрольных вопросов) для осуществления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w:t>
      </w:r>
      <w:r w:rsidR="0076701E">
        <w:rPr>
          <w:rFonts w:ascii="Times New Roman" w:hAnsi="Times New Roman" w:cs="Times New Roman"/>
          <w:sz w:val="28"/>
          <w:szCs w:val="28"/>
        </w:rPr>
        <w:t>»</w:t>
      </w:r>
    </w:p>
    <w:p w:rsidR="00863826" w:rsidRPr="0076701E" w:rsidRDefault="00863826" w:rsidP="00C96E8E">
      <w:pPr>
        <w:pStyle w:val="a3"/>
        <w:numPr>
          <w:ilvl w:val="0"/>
          <w:numId w:val="2"/>
        </w:numPr>
        <w:spacing w:after="0" w:line="240" w:lineRule="auto"/>
        <w:ind w:left="0" w:firstLine="709"/>
        <w:jc w:val="both"/>
        <w:rPr>
          <w:rFonts w:ascii="Times New Roman" w:hAnsi="Times New Roman" w:cs="Times New Roman"/>
          <w:sz w:val="28"/>
          <w:szCs w:val="28"/>
        </w:rPr>
      </w:pPr>
      <w:r w:rsidRPr="0076701E">
        <w:rPr>
          <w:rFonts w:ascii="Times New Roman" w:hAnsi="Times New Roman" w:cs="Times New Roman"/>
          <w:sz w:val="28"/>
          <w:szCs w:val="28"/>
        </w:rPr>
        <w:t xml:space="preserve">Приказ Минтруда России от 31.01.2022 </w:t>
      </w:r>
      <w:r w:rsidR="0076701E">
        <w:rPr>
          <w:rFonts w:ascii="Times New Roman" w:hAnsi="Times New Roman" w:cs="Times New Roman"/>
          <w:sz w:val="28"/>
          <w:szCs w:val="28"/>
        </w:rPr>
        <w:t>г. №</w:t>
      </w:r>
      <w:r w:rsidRPr="0076701E">
        <w:rPr>
          <w:rFonts w:ascii="Times New Roman" w:hAnsi="Times New Roman" w:cs="Times New Roman"/>
          <w:sz w:val="28"/>
          <w:szCs w:val="28"/>
        </w:rPr>
        <w:t xml:space="preserve"> 37</w:t>
      </w:r>
      <w:r w:rsidR="0076701E">
        <w:rPr>
          <w:rFonts w:ascii="Times New Roman" w:hAnsi="Times New Roman" w:cs="Times New Roman"/>
          <w:sz w:val="28"/>
          <w:szCs w:val="28"/>
        </w:rPr>
        <w:t xml:space="preserve"> «</w:t>
      </w:r>
      <w:r w:rsidRPr="0076701E">
        <w:rPr>
          <w:rFonts w:ascii="Times New Roman" w:hAnsi="Times New Roman" w:cs="Times New Roman"/>
          <w:sz w:val="28"/>
          <w:szCs w:val="28"/>
        </w:rPr>
        <w:t>Об утверждении Рекомендаций по структуре службы охраны труда в организации и по численности работников службы охраны труда</w:t>
      </w:r>
      <w:r w:rsidR="0076701E">
        <w:rPr>
          <w:rFonts w:ascii="Times New Roman" w:hAnsi="Times New Roman" w:cs="Times New Roman"/>
          <w:sz w:val="28"/>
          <w:szCs w:val="28"/>
        </w:rPr>
        <w:t>»</w:t>
      </w:r>
    </w:p>
    <w:p w:rsidR="00863826" w:rsidRPr="0076701E" w:rsidRDefault="00863826" w:rsidP="00C96E8E">
      <w:pPr>
        <w:pStyle w:val="a3"/>
        <w:numPr>
          <w:ilvl w:val="0"/>
          <w:numId w:val="2"/>
        </w:numPr>
        <w:spacing w:after="0" w:line="240" w:lineRule="auto"/>
        <w:ind w:left="0" w:firstLine="709"/>
        <w:jc w:val="both"/>
        <w:rPr>
          <w:rFonts w:ascii="Times New Roman" w:hAnsi="Times New Roman" w:cs="Times New Roman"/>
          <w:sz w:val="28"/>
          <w:szCs w:val="28"/>
        </w:rPr>
      </w:pPr>
      <w:proofErr w:type="gramStart"/>
      <w:r w:rsidRPr="0076701E">
        <w:rPr>
          <w:rFonts w:ascii="Times New Roman" w:hAnsi="Times New Roman" w:cs="Times New Roman"/>
          <w:sz w:val="28"/>
          <w:szCs w:val="28"/>
        </w:rPr>
        <w:t xml:space="preserve">Приказ Минтруда России от 22.09.2021 </w:t>
      </w:r>
      <w:r w:rsidR="0076701E">
        <w:rPr>
          <w:rFonts w:ascii="Times New Roman" w:hAnsi="Times New Roman" w:cs="Times New Roman"/>
          <w:sz w:val="28"/>
          <w:szCs w:val="28"/>
        </w:rPr>
        <w:t>г. №</w:t>
      </w:r>
      <w:r w:rsidRPr="0076701E">
        <w:rPr>
          <w:rFonts w:ascii="Times New Roman" w:hAnsi="Times New Roman" w:cs="Times New Roman"/>
          <w:sz w:val="28"/>
          <w:szCs w:val="28"/>
        </w:rPr>
        <w:t xml:space="preserve"> 656н</w:t>
      </w:r>
      <w:r w:rsidR="0076701E">
        <w:rPr>
          <w:rFonts w:ascii="Times New Roman" w:hAnsi="Times New Roman" w:cs="Times New Roman"/>
          <w:sz w:val="28"/>
          <w:szCs w:val="28"/>
        </w:rPr>
        <w:t xml:space="preserve"> «</w:t>
      </w:r>
      <w:r w:rsidRPr="0076701E">
        <w:rPr>
          <w:rFonts w:ascii="Times New Roman" w:hAnsi="Times New Roman" w:cs="Times New Roman"/>
          <w:sz w:val="28"/>
          <w:szCs w:val="28"/>
        </w:rPr>
        <w:t>Об утверждении примерного перечня мероприятий по предотвращению случаев повреждения здоровья работников (при производстве работ (оказании услуг) на территории, находящейся под контролем другого работодателя (иного лица)</w:t>
      </w:r>
      <w:r w:rsidR="0076701E">
        <w:rPr>
          <w:rFonts w:ascii="Times New Roman" w:hAnsi="Times New Roman" w:cs="Times New Roman"/>
          <w:sz w:val="28"/>
          <w:szCs w:val="28"/>
        </w:rPr>
        <w:t>»</w:t>
      </w:r>
      <w:proofErr w:type="gramEnd"/>
    </w:p>
    <w:p w:rsidR="00863826" w:rsidRPr="0076701E" w:rsidRDefault="00863826" w:rsidP="00C96E8E">
      <w:pPr>
        <w:pStyle w:val="a3"/>
        <w:numPr>
          <w:ilvl w:val="0"/>
          <w:numId w:val="2"/>
        </w:numPr>
        <w:spacing w:after="0" w:line="240" w:lineRule="auto"/>
        <w:ind w:left="0" w:firstLine="709"/>
        <w:jc w:val="both"/>
        <w:rPr>
          <w:rFonts w:ascii="Times New Roman" w:hAnsi="Times New Roman" w:cs="Times New Roman"/>
          <w:sz w:val="28"/>
          <w:szCs w:val="28"/>
        </w:rPr>
      </w:pPr>
      <w:r w:rsidRPr="0076701E">
        <w:rPr>
          <w:rFonts w:ascii="Times New Roman" w:hAnsi="Times New Roman" w:cs="Times New Roman"/>
          <w:sz w:val="28"/>
          <w:szCs w:val="28"/>
        </w:rPr>
        <w:t xml:space="preserve">Приказ Минтруда России от 22.04.2021 </w:t>
      </w:r>
      <w:r w:rsidR="0076701E">
        <w:rPr>
          <w:rFonts w:ascii="Times New Roman" w:hAnsi="Times New Roman" w:cs="Times New Roman"/>
          <w:sz w:val="28"/>
          <w:szCs w:val="28"/>
        </w:rPr>
        <w:t>г. №</w:t>
      </w:r>
      <w:r w:rsidRPr="0076701E">
        <w:rPr>
          <w:rFonts w:ascii="Times New Roman" w:hAnsi="Times New Roman" w:cs="Times New Roman"/>
          <w:sz w:val="28"/>
          <w:szCs w:val="28"/>
        </w:rPr>
        <w:t xml:space="preserve"> 274н</w:t>
      </w:r>
      <w:r w:rsidR="0076701E">
        <w:rPr>
          <w:rFonts w:ascii="Times New Roman" w:hAnsi="Times New Roman" w:cs="Times New Roman"/>
          <w:sz w:val="28"/>
          <w:szCs w:val="28"/>
        </w:rPr>
        <w:t xml:space="preserve"> «</w:t>
      </w:r>
      <w:r w:rsidRPr="0076701E">
        <w:rPr>
          <w:rFonts w:ascii="Times New Roman" w:hAnsi="Times New Roman" w:cs="Times New Roman"/>
          <w:sz w:val="28"/>
          <w:szCs w:val="28"/>
        </w:rPr>
        <w:t>Об утверждении профессионального стандарта "Специалист в области охраны труда</w:t>
      </w:r>
      <w:r w:rsidR="0076701E">
        <w:rPr>
          <w:rFonts w:ascii="Times New Roman" w:hAnsi="Times New Roman" w:cs="Times New Roman"/>
          <w:sz w:val="28"/>
          <w:szCs w:val="28"/>
        </w:rPr>
        <w:t>»</w:t>
      </w:r>
    </w:p>
    <w:p w:rsidR="0076701E" w:rsidRPr="0076701E" w:rsidRDefault="0076701E" w:rsidP="00C96E8E">
      <w:pPr>
        <w:pStyle w:val="a3"/>
        <w:numPr>
          <w:ilvl w:val="0"/>
          <w:numId w:val="2"/>
        </w:numPr>
        <w:spacing w:after="0" w:line="240" w:lineRule="auto"/>
        <w:ind w:left="0" w:firstLine="709"/>
        <w:jc w:val="both"/>
        <w:rPr>
          <w:rFonts w:ascii="Times New Roman" w:hAnsi="Times New Roman" w:cs="Times New Roman"/>
          <w:sz w:val="28"/>
          <w:szCs w:val="28"/>
        </w:rPr>
      </w:pPr>
      <w:r w:rsidRPr="0076701E">
        <w:rPr>
          <w:rFonts w:ascii="Times New Roman" w:hAnsi="Times New Roman" w:cs="Times New Roman"/>
          <w:sz w:val="28"/>
          <w:szCs w:val="28"/>
        </w:rPr>
        <w:t xml:space="preserve">Приказ Минтруда России от 22.09.2021 </w:t>
      </w:r>
      <w:r>
        <w:rPr>
          <w:rFonts w:ascii="Times New Roman" w:hAnsi="Times New Roman" w:cs="Times New Roman"/>
          <w:sz w:val="28"/>
          <w:szCs w:val="28"/>
        </w:rPr>
        <w:t>г. №</w:t>
      </w:r>
      <w:r w:rsidRPr="0076701E">
        <w:rPr>
          <w:rFonts w:ascii="Times New Roman" w:hAnsi="Times New Roman" w:cs="Times New Roman"/>
          <w:sz w:val="28"/>
          <w:szCs w:val="28"/>
        </w:rPr>
        <w:t xml:space="preserve"> 650н</w:t>
      </w:r>
      <w:r>
        <w:rPr>
          <w:rFonts w:ascii="Times New Roman" w:hAnsi="Times New Roman" w:cs="Times New Roman"/>
          <w:sz w:val="28"/>
          <w:szCs w:val="28"/>
        </w:rPr>
        <w:t xml:space="preserve"> «</w:t>
      </w:r>
      <w:r w:rsidRPr="0076701E">
        <w:rPr>
          <w:rFonts w:ascii="Times New Roman" w:hAnsi="Times New Roman" w:cs="Times New Roman"/>
          <w:sz w:val="28"/>
          <w:szCs w:val="28"/>
        </w:rPr>
        <w:t>Об утверждении примерного положения о комитете (комиссии) по охране труда</w:t>
      </w:r>
      <w:r>
        <w:rPr>
          <w:rFonts w:ascii="Times New Roman" w:hAnsi="Times New Roman" w:cs="Times New Roman"/>
          <w:sz w:val="28"/>
          <w:szCs w:val="28"/>
        </w:rPr>
        <w:t>»</w:t>
      </w:r>
    </w:p>
    <w:p w:rsidR="00F67AE0" w:rsidRDefault="00F67AE0" w:rsidP="00F67AE0">
      <w:pPr>
        <w:spacing w:after="0" w:line="240" w:lineRule="auto"/>
        <w:jc w:val="both"/>
        <w:rPr>
          <w:rFonts w:ascii="Times New Roman" w:hAnsi="Times New Roman" w:cs="Times New Roman"/>
          <w:sz w:val="28"/>
          <w:szCs w:val="28"/>
        </w:rPr>
      </w:pPr>
    </w:p>
    <w:p w:rsidR="00F67AE0" w:rsidRPr="00CC0222" w:rsidRDefault="00F67AE0" w:rsidP="00F67AE0">
      <w:pPr>
        <w:spacing w:after="0" w:line="240" w:lineRule="auto"/>
        <w:jc w:val="both"/>
        <w:rPr>
          <w:rFonts w:ascii="Times New Roman" w:hAnsi="Times New Roman" w:cs="Times New Roman"/>
          <w:sz w:val="28"/>
          <w:szCs w:val="28"/>
        </w:rPr>
      </w:pPr>
    </w:p>
    <w:sectPr w:rsidR="00F67AE0" w:rsidRPr="00CC0222" w:rsidSect="00996F5B">
      <w:pgSz w:w="11906" w:h="16838"/>
      <w:pgMar w:top="851" w:right="567"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A0623A"/>
    <w:multiLevelType w:val="multilevel"/>
    <w:tmpl w:val="0E4A98E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2CA575EA"/>
    <w:multiLevelType w:val="hybridMultilevel"/>
    <w:tmpl w:val="DF1A7F7A"/>
    <w:lvl w:ilvl="0" w:tplc="E79E23AA">
      <w:start w:val="1"/>
      <w:numFmt w:val="bullet"/>
      <w:lvlText w:val=""/>
      <w:lvlJc w:val="left"/>
      <w:pPr>
        <w:tabs>
          <w:tab w:val="num" w:pos="720"/>
        </w:tabs>
        <w:ind w:left="720" w:hanging="360"/>
      </w:pPr>
      <w:rPr>
        <w:rFonts w:ascii="Wingdings 3" w:hAnsi="Wingdings 3" w:hint="default"/>
      </w:rPr>
    </w:lvl>
    <w:lvl w:ilvl="1" w:tplc="971EE2AE" w:tentative="1">
      <w:start w:val="1"/>
      <w:numFmt w:val="bullet"/>
      <w:lvlText w:val=""/>
      <w:lvlJc w:val="left"/>
      <w:pPr>
        <w:tabs>
          <w:tab w:val="num" w:pos="1440"/>
        </w:tabs>
        <w:ind w:left="1440" w:hanging="360"/>
      </w:pPr>
      <w:rPr>
        <w:rFonts w:ascii="Wingdings 3" w:hAnsi="Wingdings 3" w:hint="default"/>
      </w:rPr>
    </w:lvl>
    <w:lvl w:ilvl="2" w:tplc="EBD8636C" w:tentative="1">
      <w:start w:val="1"/>
      <w:numFmt w:val="bullet"/>
      <w:lvlText w:val=""/>
      <w:lvlJc w:val="left"/>
      <w:pPr>
        <w:tabs>
          <w:tab w:val="num" w:pos="2160"/>
        </w:tabs>
        <w:ind w:left="2160" w:hanging="360"/>
      </w:pPr>
      <w:rPr>
        <w:rFonts w:ascii="Wingdings 3" w:hAnsi="Wingdings 3" w:hint="default"/>
      </w:rPr>
    </w:lvl>
    <w:lvl w:ilvl="3" w:tplc="9DC29036" w:tentative="1">
      <w:start w:val="1"/>
      <w:numFmt w:val="bullet"/>
      <w:lvlText w:val=""/>
      <w:lvlJc w:val="left"/>
      <w:pPr>
        <w:tabs>
          <w:tab w:val="num" w:pos="2880"/>
        </w:tabs>
        <w:ind w:left="2880" w:hanging="360"/>
      </w:pPr>
      <w:rPr>
        <w:rFonts w:ascii="Wingdings 3" w:hAnsi="Wingdings 3" w:hint="default"/>
      </w:rPr>
    </w:lvl>
    <w:lvl w:ilvl="4" w:tplc="E80E0B1E" w:tentative="1">
      <w:start w:val="1"/>
      <w:numFmt w:val="bullet"/>
      <w:lvlText w:val=""/>
      <w:lvlJc w:val="left"/>
      <w:pPr>
        <w:tabs>
          <w:tab w:val="num" w:pos="3600"/>
        </w:tabs>
        <w:ind w:left="3600" w:hanging="360"/>
      </w:pPr>
      <w:rPr>
        <w:rFonts w:ascii="Wingdings 3" w:hAnsi="Wingdings 3" w:hint="default"/>
      </w:rPr>
    </w:lvl>
    <w:lvl w:ilvl="5" w:tplc="C03C3A60" w:tentative="1">
      <w:start w:val="1"/>
      <w:numFmt w:val="bullet"/>
      <w:lvlText w:val=""/>
      <w:lvlJc w:val="left"/>
      <w:pPr>
        <w:tabs>
          <w:tab w:val="num" w:pos="4320"/>
        </w:tabs>
        <w:ind w:left="4320" w:hanging="360"/>
      </w:pPr>
      <w:rPr>
        <w:rFonts w:ascii="Wingdings 3" w:hAnsi="Wingdings 3" w:hint="default"/>
      </w:rPr>
    </w:lvl>
    <w:lvl w:ilvl="6" w:tplc="DA70A148" w:tentative="1">
      <w:start w:val="1"/>
      <w:numFmt w:val="bullet"/>
      <w:lvlText w:val=""/>
      <w:lvlJc w:val="left"/>
      <w:pPr>
        <w:tabs>
          <w:tab w:val="num" w:pos="5040"/>
        </w:tabs>
        <w:ind w:left="5040" w:hanging="360"/>
      </w:pPr>
      <w:rPr>
        <w:rFonts w:ascii="Wingdings 3" w:hAnsi="Wingdings 3" w:hint="default"/>
      </w:rPr>
    </w:lvl>
    <w:lvl w:ilvl="7" w:tplc="C31EF078" w:tentative="1">
      <w:start w:val="1"/>
      <w:numFmt w:val="bullet"/>
      <w:lvlText w:val=""/>
      <w:lvlJc w:val="left"/>
      <w:pPr>
        <w:tabs>
          <w:tab w:val="num" w:pos="5760"/>
        </w:tabs>
        <w:ind w:left="5760" w:hanging="360"/>
      </w:pPr>
      <w:rPr>
        <w:rFonts w:ascii="Wingdings 3" w:hAnsi="Wingdings 3" w:hint="default"/>
      </w:rPr>
    </w:lvl>
    <w:lvl w:ilvl="8" w:tplc="D4F67EA8" w:tentative="1">
      <w:start w:val="1"/>
      <w:numFmt w:val="bullet"/>
      <w:lvlText w:val=""/>
      <w:lvlJc w:val="left"/>
      <w:pPr>
        <w:tabs>
          <w:tab w:val="num" w:pos="6480"/>
        </w:tabs>
        <w:ind w:left="6480" w:hanging="360"/>
      </w:pPr>
      <w:rPr>
        <w:rFonts w:ascii="Wingdings 3" w:hAnsi="Wingdings 3" w:hint="default"/>
      </w:rPr>
    </w:lvl>
  </w:abstractNum>
  <w:abstractNum w:abstractNumId="2">
    <w:nsid w:val="3C4A1C3F"/>
    <w:multiLevelType w:val="hybridMultilevel"/>
    <w:tmpl w:val="96ACC88E"/>
    <w:lvl w:ilvl="0" w:tplc="8110BBF6">
      <w:start w:val="1"/>
      <w:numFmt w:val="bullet"/>
      <w:lvlText w:val=""/>
      <w:lvlJc w:val="left"/>
      <w:pPr>
        <w:tabs>
          <w:tab w:val="num" w:pos="720"/>
        </w:tabs>
        <w:ind w:left="720" w:hanging="360"/>
      </w:pPr>
      <w:rPr>
        <w:rFonts w:ascii="Wingdings 3" w:hAnsi="Wingdings 3" w:hint="default"/>
      </w:rPr>
    </w:lvl>
    <w:lvl w:ilvl="1" w:tplc="617893D2" w:tentative="1">
      <w:start w:val="1"/>
      <w:numFmt w:val="bullet"/>
      <w:lvlText w:val=""/>
      <w:lvlJc w:val="left"/>
      <w:pPr>
        <w:tabs>
          <w:tab w:val="num" w:pos="1440"/>
        </w:tabs>
        <w:ind w:left="1440" w:hanging="360"/>
      </w:pPr>
      <w:rPr>
        <w:rFonts w:ascii="Wingdings 3" w:hAnsi="Wingdings 3" w:hint="default"/>
      </w:rPr>
    </w:lvl>
    <w:lvl w:ilvl="2" w:tplc="52BC56D4" w:tentative="1">
      <w:start w:val="1"/>
      <w:numFmt w:val="bullet"/>
      <w:lvlText w:val=""/>
      <w:lvlJc w:val="left"/>
      <w:pPr>
        <w:tabs>
          <w:tab w:val="num" w:pos="2160"/>
        </w:tabs>
        <w:ind w:left="2160" w:hanging="360"/>
      </w:pPr>
      <w:rPr>
        <w:rFonts w:ascii="Wingdings 3" w:hAnsi="Wingdings 3" w:hint="default"/>
      </w:rPr>
    </w:lvl>
    <w:lvl w:ilvl="3" w:tplc="8738F042" w:tentative="1">
      <w:start w:val="1"/>
      <w:numFmt w:val="bullet"/>
      <w:lvlText w:val=""/>
      <w:lvlJc w:val="left"/>
      <w:pPr>
        <w:tabs>
          <w:tab w:val="num" w:pos="2880"/>
        </w:tabs>
        <w:ind w:left="2880" w:hanging="360"/>
      </w:pPr>
      <w:rPr>
        <w:rFonts w:ascii="Wingdings 3" w:hAnsi="Wingdings 3" w:hint="default"/>
      </w:rPr>
    </w:lvl>
    <w:lvl w:ilvl="4" w:tplc="D29AED12" w:tentative="1">
      <w:start w:val="1"/>
      <w:numFmt w:val="bullet"/>
      <w:lvlText w:val=""/>
      <w:lvlJc w:val="left"/>
      <w:pPr>
        <w:tabs>
          <w:tab w:val="num" w:pos="3600"/>
        </w:tabs>
        <w:ind w:left="3600" w:hanging="360"/>
      </w:pPr>
      <w:rPr>
        <w:rFonts w:ascii="Wingdings 3" w:hAnsi="Wingdings 3" w:hint="default"/>
      </w:rPr>
    </w:lvl>
    <w:lvl w:ilvl="5" w:tplc="5F001C86" w:tentative="1">
      <w:start w:val="1"/>
      <w:numFmt w:val="bullet"/>
      <w:lvlText w:val=""/>
      <w:lvlJc w:val="left"/>
      <w:pPr>
        <w:tabs>
          <w:tab w:val="num" w:pos="4320"/>
        </w:tabs>
        <w:ind w:left="4320" w:hanging="360"/>
      </w:pPr>
      <w:rPr>
        <w:rFonts w:ascii="Wingdings 3" w:hAnsi="Wingdings 3" w:hint="default"/>
      </w:rPr>
    </w:lvl>
    <w:lvl w:ilvl="6" w:tplc="B896DE36" w:tentative="1">
      <w:start w:val="1"/>
      <w:numFmt w:val="bullet"/>
      <w:lvlText w:val=""/>
      <w:lvlJc w:val="left"/>
      <w:pPr>
        <w:tabs>
          <w:tab w:val="num" w:pos="5040"/>
        </w:tabs>
        <w:ind w:left="5040" w:hanging="360"/>
      </w:pPr>
      <w:rPr>
        <w:rFonts w:ascii="Wingdings 3" w:hAnsi="Wingdings 3" w:hint="default"/>
      </w:rPr>
    </w:lvl>
    <w:lvl w:ilvl="7" w:tplc="53DCA312" w:tentative="1">
      <w:start w:val="1"/>
      <w:numFmt w:val="bullet"/>
      <w:lvlText w:val=""/>
      <w:lvlJc w:val="left"/>
      <w:pPr>
        <w:tabs>
          <w:tab w:val="num" w:pos="5760"/>
        </w:tabs>
        <w:ind w:left="5760" w:hanging="360"/>
      </w:pPr>
      <w:rPr>
        <w:rFonts w:ascii="Wingdings 3" w:hAnsi="Wingdings 3" w:hint="default"/>
      </w:rPr>
    </w:lvl>
    <w:lvl w:ilvl="8" w:tplc="769CE504" w:tentative="1">
      <w:start w:val="1"/>
      <w:numFmt w:val="bullet"/>
      <w:lvlText w:val=""/>
      <w:lvlJc w:val="left"/>
      <w:pPr>
        <w:tabs>
          <w:tab w:val="num" w:pos="6480"/>
        </w:tabs>
        <w:ind w:left="6480" w:hanging="360"/>
      </w:pPr>
      <w:rPr>
        <w:rFonts w:ascii="Wingdings 3" w:hAnsi="Wingdings 3" w:hint="default"/>
      </w:rPr>
    </w:lvl>
  </w:abstractNum>
  <w:abstractNum w:abstractNumId="3">
    <w:nsid w:val="43FB26E6"/>
    <w:multiLevelType w:val="hybridMultilevel"/>
    <w:tmpl w:val="D9342BCC"/>
    <w:lvl w:ilvl="0" w:tplc="85F80C70">
      <w:start w:val="1"/>
      <w:numFmt w:val="bullet"/>
      <w:lvlText w:val=""/>
      <w:lvlJc w:val="left"/>
      <w:pPr>
        <w:tabs>
          <w:tab w:val="num" w:pos="720"/>
        </w:tabs>
        <w:ind w:left="720" w:hanging="360"/>
      </w:pPr>
      <w:rPr>
        <w:rFonts w:ascii="Wingdings 3" w:hAnsi="Wingdings 3" w:hint="default"/>
      </w:rPr>
    </w:lvl>
    <w:lvl w:ilvl="1" w:tplc="731685D8" w:tentative="1">
      <w:start w:val="1"/>
      <w:numFmt w:val="bullet"/>
      <w:lvlText w:val=""/>
      <w:lvlJc w:val="left"/>
      <w:pPr>
        <w:tabs>
          <w:tab w:val="num" w:pos="1440"/>
        </w:tabs>
        <w:ind w:left="1440" w:hanging="360"/>
      </w:pPr>
      <w:rPr>
        <w:rFonts w:ascii="Wingdings 3" w:hAnsi="Wingdings 3" w:hint="default"/>
      </w:rPr>
    </w:lvl>
    <w:lvl w:ilvl="2" w:tplc="3DDA3D1A" w:tentative="1">
      <w:start w:val="1"/>
      <w:numFmt w:val="bullet"/>
      <w:lvlText w:val=""/>
      <w:lvlJc w:val="left"/>
      <w:pPr>
        <w:tabs>
          <w:tab w:val="num" w:pos="2160"/>
        </w:tabs>
        <w:ind w:left="2160" w:hanging="360"/>
      </w:pPr>
      <w:rPr>
        <w:rFonts w:ascii="Wingdings 3" w:hAnsi="Wingdings 3" w:hint="default"/>
      </w:rPr>
    </w:lvl>
    <w:lvl w:ilvl="3" w:tplc="A25AFE56" w:tentative="1">
      <w:start w:val="1"/>
      <w:numFmt w:val="bullet"/>
      <w:lvlText w:val=""/>
      <w:lvlJc w:val="left"/>
      <w:pPr>
        <w:tabs>
          <w:tab w:val="num" w:pos="2880"/>
        </w:tabs>
        <w:ind w:left="2880" w:hanging="360"/>
      </w:pPr>
      <w:rPr>
        <w:rFonts w:ascii="Wingdings 3" w:hAnsi="Wingdings 3" w:hint="default"/>
      </w:rPr>
    </w:lvl>
    <w:lvl w:ilvl="4" w:tplc="C1C2CFC0" w:tentative="1">
      <w:start w:val="1"/>
      <w:numFmt w:val="bullet"/>
      <w:lvlText w:val=""/>
      <w:lvlJc w:val="left"/>
      <w:pPr>
        <w:tabs>
          <w:tab w:val="num" w:pos="3600"/>
        </w:tabs>
        <w:ind w:left="3600" w:hanging="360"/>
      </w:pPr>
      <w:rPr>
        <w:rFonts w:ascii="Wingdings 3" w:hAnsi="Wingdings 3" w:hint="default"/>
      </w:rPr>
    </w:lvl>
    <w:lvl w:ilvl="5" w:tplc="70F4DE42" w:tentative="1">
      <w:start w:val="1"/>
      <w:numFmt w:val="bullet"/>
      <w:lvlText w:val=""/>
      <w:lvlJc w:val="left"/>
      <w:pPr>
        <w:tabs>
          <w:tab w:val="num" w:pos="4320"/>
        </w:tabs>
        <w:ind w:left="4320" w:hanging="360"/>
      </w:pPr>
      <w:rPr>
        <w:rFonts w:ascii="Wingdings 3" w:hAnsi="Wingdings 3" w:hint="default"/>
      </w:rPr>
    </w:lvl>
    <w:lvl w:ilvl="6" w:tplc="47501B86" w:tentative="1">
      <w:start w:val="1"/>
      <w:numFmt w:val="bullet"/>
      <w:lvlText w:val=""/>
      <w:lvlJc w:val="left"/>
      <w:pPr>
        <w:tabs>
          <w:tab w:val="num" w:pos="5040"/>
        </w:tabs>
        <w:ind w:left="5040" w:hanging="360"/>
      </w:pPr>
      <w:rPr>
        <w:rFonts w:ascii="Wingdings 3" w:hAnsi="Wingdings 3" w:hint="default"/>
      </w:rPr>
    </w:lvl>
    <w:lvl w:ilvl="7" w:tplc="5ADE6E98" w:tentative="1">
      <w:start w:val="1"/>
      <w:numFmt w:val="bullet"/>
      <w:lvlText w:val=""/>
      <w:lvlJc w:val="left"/>
      <w:pPr>
        <w:tabs>
          <w:tab w:val="num" w:pos="5760"/>
        </w:tabs>
        <w:ind w:left="5760" w:hanging="360"/>
      </w:pPr>
      <w:rPr>
        <w:rFonts w:ascii="Wingdings 3" w:hAnsi="Wingdings 3" w:hint="default"/>
      </w:rPr>
    </w:lvl>
    <w:lvl w:ilvl="8" w:tplc="18E20BD2" w:tentative="1">
      <w:start w:val="1"/>
      <w:numFmt w:val="bullet"/>
      <w:lvlText w:val=""/>
      <w:lvlJc w:val="left"/>
      <w:pPr>
        <w:tabs>
          <w:tab w:val="num" w:pos="6480"/>
        </w:tabs>
        <w:ind w:left="6480" w:hanging="360"/>
      </w:pPr>
      <w:rPr>
        <w:rFonts w:ascii="Wingdings 3" w:hAnsi="Wingdings 3" w:hint="default"/>
      </w:rPr>
    </w:lvl>
  </w:abstractNum>
  <w:abstractNum w:abstractNumId="4">
    <w:nsid w:val="60352ED2"/>
    <w:multiLevelType w:val="hybridMultilevel"/>
    <w:tmpl w:val="BA386D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C2819D8"/>
    <w:multiLevelType w:val="hybridMultilevel"/>
    <w:tmpl w:val="4F20F56E"/>
    <w:lvl w:ilvl="0" w:tplc="3D4017CE">
      <w:start w:val="1"/>
      <w:numFmt w:val="bullet"/>
      <w:lvlText w:val=""/>
      <w:lvlJc w:val="left"/>
      <w:pPr>
        <w:tabs>
          <w:tab w:val="num" w:pos="720"/>
        </w:tabs>
        <w:ind w:left="720" w:hanging="360"/>
      </w:pPr>
      <w:rPr>
        <w:rFonts w:ascii="Wingdings 3" w:hAnsi="Wingdings 3" w:hint="default"/>
      </w:rPr>
    </w:lvl>
    <w:lvl w:ilvl="1" w:tplc="7FB242DC" w:tentative="1">
      <w:start w:val="1"/>
      <w:numFmt w:val="bullet"/>
      <w:lvlText w:val=""/>
      <w:lvlJc w:val="left"/>
      <w:pPr>
        <w:tabs>
          <w:tab w:val="num" w:pos="1440"/>
        </w:tabs>
        <w:ind w:left="1440" w:hanging="360"/>
      </w:pPr>
      <w:rPr>
        <w:rFonts w:ascii="Wingdings 3" w:hAnsi="Wingdings 3" w:hint="default"/>
      </w:rPr>
    </w:lvl>
    <w:lvl w:ilvl="2" w:tplc="63EE22E2" w:tentative="1">
      <w:start w:val="1"/>
      <w:numFmt w:val="bullet"/>
      <w:lvlText w:val=""/>
      <w:lvlJc w:val="left"/>
      <w:pPr>
        <w:tabs>
          <w:tab w:val="num" w:pos="2160"/>
        </w:tabs>
        <w:ind w:left="2160" w:hanging="360"/>
      </w:pPr>
      <w:rPr>
        <w:rFonts w:ascii="Wingdings 3" w:hAnsi="Wingdings 3" w:hint="default"/>
      </w:rPr>
    </w:lvl>
    <w:lvl w:ilvl="3" w:tplc="9D1A7042" w:tentative="1">
      <w:start w:val="1"/>
      <w:numFmt w:val="bullet"/>
      <w:lvlText w:val=""/>
      <w:lvlJc w:val="left"/>
      <w:pPr>
        <w:tabs>
          <w:tab w:val="num" w:pos="2880"/>
        </w:tabs>
        <w:ind w:left="2880" w:hanging="360"/>
      </w:pPr>
      <w:rPr>
        <w:rFonts w:ascii="Wingdings 3" w:hAnsi="Wingdings 3" w:hint="default"/>
      </w:rPr>
    </w:lvl>
    <w:lvl w:ilvl="4" w:tplc="21227468" w:tentative="1">
      <w:start w:val="1"/>
      <w:numFmt w:val="bullet"/>
      <w:lvlText w:val=""/>
      <w:lvlJc w:val="left"/>
      <w:pPr>
        <w:tabs>
          <w:tab w:val="num" w:pos="3600"/>
        </w:tabs>
        <w:ind w:left="3600" w:hanging="360"/>
      </w:pPr>
      <w:rPr>
        <w:rFonts w:ascii="Wingdings 3" w:hAnsi="Wingdings 3" w:hint="default"/>
      </w:rPr>
    </w:lvl>
    <w:lvl w:ilvl="5" w:tplc="407E752E" w:tentative="1">
      <w:start w:val="1"/>
      <w:numFmt w:val="bullet"/>
      <w:lvlText w:val=""/>
      <w:lvlJc w:val="left"/>
      <w:pPr>
        <w:tabs>
          <w:tab w:val="num" w:pos="4320"/>
        </w:tabs>
        <w:ind w:left="4320" w:hanging="360"/>
      </w:pPr>
      <w:rPr>
        <w:rFonts w:ascii="Wingdings 3" w:hAnsi="Wingdings 3" w:hint="default"/>
      </w:rPr>
    </w:lvl>
    <w:lvl w:ilvl="6" w:tplc="E934259A" w:tentative="1">
      <w:start w:val="1"/>
      <w:numFmt w:val="bullet"/>
      <w:lvlText w:val=""/>
      <w:lvlJc w:val="left"/>
      <w:pPr>
        <w:tabs>
          <w:tab w:val="num" w:pos="5040"/>
        </w:tabs>
        <w:ind w:left="5040" w:hanging="360"/>
      </w:pPr>
      <w:rPr>
        <w:rFonts w:ascii="Wingdings 3" w:hAnsi="Wingdings 3" w:hint="default"/>
      </w:rPr>
    </w:lvl>
    <w:lvl w:ilvl="7" w:tplc="ED7C6FD8" w:tentative="1">
      <w:start w:val="1"/>
      <w:numFmt w:val="bullet"/>
      <w:lvlText w:val=""/>
      <w:lvlJc w:val="left"/>
      <w:pPr>
        <w:tabs>
          <w:tab w:val="num" w:pos="5760"/>
        </w:tabs>
        <w:ind w:left="5760" w:hanging="360"/>
      </w:pPr>
      <w:rPr>
        <w:rFonts w:ascii="Wingdings 3" w:hAnsi="Wingdings 3" w:hint="default"/>
      </w:rPr>
    </w:lvl>
    <w:lvl w:ilvl="8" w:tplc="1CDA4822" w:tentative="1">
      <w:start w:val="1"/>
      <w:numFmt w:val="bullet"/>
      <w:lvlText w:val=""/>
      <w:lvlJc w:val="left"/>
      <w:pPr>
        <w:tabs>
          <w:tab w:val="num" w:pos="6480"/>
        </w:tabs>
        <w:ind w:left="6480" w:hanging="360"/>
      </w:pPr>
      <w:rPr>
        <w:rFonts w:ascii="Wingdings 3" w:hAnsi="Wingdings 3" w:hint="default"/>
      </w:rPr>
    </w:lvl>
  </w:abstractNum>
  <w:num w:numId="1">
    <w:abstractNumId w:val="0"/>
  </w:num>
  <w:num w:numId="2">
    <w:abstractNumId w:val="4"/>
  </w:num>
  <w:num w:numId="3">
    <w:abstractNumId w:val="2"/>
  </w:num>
  <w:num w:numId="4">
    <w:abstractNumId w:val="3"/>
  </w:num>
  <w:num w:numId="5">
    <w:abstractNumId w:val="5"/>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7"/>
  <w:proofState w:spelling="clean" w:grammar="clean"/>
  <w:defaultTabStop w:val="708"/>
  <w:drawingGridHorizontalSpacing w:val="110"/>
  <w:displayHorizontalDrawingGridEvery w:val="2"/>
  <w:displayVerticalDrawingGridEvery w:val="2"/>
  <w:characterSpacingControl w:val="doNotCompress"/>
  <w:compat/>
  <w:rsids>
    <w:rsidRoot w:val="00C549EA"/>
    <w:rsid w:val="00007EB9"/>
    <w:rsid w:val="00037BEC"/>
    <w:rsid w:val="000474F5"/>
    <w:rsid w:val="0007268B"/>
    <w:rsid w:val="000A5E85"/>
    <w:rsid w:val="00154276"/>
    <w:rsid w:val="001644FE"/>
    <w:rsid w:val="001753CE"/>
    <w:rsid w:val="001C565C"/>
    <w:rsid w:val="00200B98"/>
    <w:rsid w:val="0021517A"/>
    <w:rsid w:val="002169BD"/>
    <w:rsid w:val="00222D1C"/>
    <w:rsid w:val="002454A9"/>
    <w:rsid w:val="00273326"/>
    <w:rsid w:val="002911BE"/>
    <w:rsid w:val="00322D3F"/>
    <w:rsid w:val="00331E2E"/>
    <w:rsid w:val="00361495"/>
    <w:rsid w:val="0036733B"/>
    <w:rsid w:val="003E1F47"/>
    <w:rsid w:val="003E3BCF"/>
    <w:rsid w:val="003F0F65"/>
    <w:rsid w:val="00414781"/>
    <w:rsid w:val="004526CB"/>
    <w:rsid w:val="00462DBE"/>
    <w:rsid w:val="00470890"/>
    <w:rsid w:val="004D3455"/>
    <w:rsid w:val="004D3657"/>
    <w:rsid w:val="004E6E7E"/>
    <w:rsid w:val="004F7D1E"/>
    <w:rsid w:val="00531436"/>
    <w:rsid w:val="005530CB"/>
    <w:rsid w:val="00587476"/>
    <w:rsid w:val="005C6D98"/>
    <w:rsid w:val="006023E4"/>
    <w:rsid w:val="00623BE8"/>
    <w:rsid w:val="0063197E"/>
    <w:rsid w:val="00631B21"/>
    <w:rsid w:val="00657AA3"/>
    <w:rsid w:val="006619C2"/>
    <w:rsid w:val="00691508"/>
    <w:rsid w:val="006C4557"/>
    <w:rsid w:val="006D728B"/>
    <w:rsid w:val="006E64C3"/>
    <w:rsid w:val="006F322D"/>
    <w:rsid w:val="007352DA"/>
    <w:rsid w:val="0076701E"/>
    <w:rsid w:val="0078371F"/>
    <w:rsid w:val="007A6E15"/>
    <w:rsid w:val="007C0567"/>
    <w:rsid w:val="00840663"/>
    <w:rsid w:val="00863826"/>
    <w:rsid w:val="00865674"/>
    <w:rsid w:val="008E7FB4"/>
    <w:rsid w:val="008F62A1"/>
    <w:rsid w:val="009268BC"/>
    <w:rsid w:val="00942009"/>
    <w:rsid w:val="00991FA0"/>
    <w:rsid w:val="00996F5B"/>
    <w:rsid w:val="009B25F6"/>
    <w:rsid w:val="009E33F6"/>
    <w:rsid w:val="009F0D43"/>
    <w:rsid w:val="00A0037D"/>
    <w:rsid w:val="00A20DC3"/>
    <w:rsid w:val="00A211A9"/>
    <w:rsid w:val="00A42386"/>
    <w:rsid w:val="00A80C96"/>
    <w:rsid w:val="00AF4602"/>
    <w:rsid w:val="00B263DB"/>
    <w:rsid w:val="00B74133"/>
    <w:rsid w:val="00BB64F9"/>
    <w:rsid w:val="00BF0F7F"/>
    <w:rsid w:val="00C10E8F"/>
    <w:rsid w:val="00C41F64"/>
    <w:rsid w:val="00C47B8A"/>
    <w:rsid w:val="00C549EA"/>
    <w:rsid w:val="00C64047"/>
    <w:rsid w:val="00C66050"/>
    <w:rsid w:val="00C66D7C"/>
    <w:rsid w:val="00C94209"/>
    <w:rsid w:val="00C96E8E"/>
    <w:rsid w:val="00CB0F63"/>
    <w:rsid w:val="00CC0222"/>
    <w:rsid w:val="00CD5408"/>
    <w:rsid w:val="00D243C4"/>
    <w:rsid w:val="00D44CA2"/>
    <w:rsid w:val="00D875A5"/>
    <w:rsid w:val="00E17A48"/>
    <w:rsid w:val="00E4200A"/>
    <w:rsid w:val="00E54B8A"/>
    <w:rsid w:val="00E632C2"/>
    <w:rsid w:val="00E849A5"/>
    <w:rsid w:val="00E94D06"/>
    <w:rsid w:val="00E95118"/>
    <w:rsid w:val="00ED12EE"/>
    <w:rsid w:val="00EE35B1"/>
    <w:rsid w:val="00F0191B"/>
    <w:rsid w:val="00F67AE0"/>
    <w:rsid w:val="00FB4C95"/>
    <w:rsid w:val="00FE6B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3BC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849A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3">
    <w:name w:val="List Paragraph"/>
    <w:basedOn w:val="a"/>
    <w:uiPriority w:val="34"/>
    <w:qFormat/>
    <w:rsid w:val="00E17A48"/>
    <w:pPr>
      <w:ind w:left="720"/>
      <w:contextualSpacing/>
    </w:pPr>
  </w:style>
</w:styles>
</file>

<file path=word/webSettings.xml><?xml version="1.0" encoding="utf-8"?>
<w:webSettings xmlns:r="http://schemas.openxmlformats.org/officeDocument/2006/relationships" xmlns:w="http://schemas.openxmlformats.org/wordprocessingml/2006/main">
  <w:divs>
    <w:div w:id="972516613">
      <w:bodyDiv w:val="1"/>
      <w:marLeft w:val="0"/>
      <w:marRight w:val="0"/>
      <w:marTop w:val="0"/>
      <w:marBottom w:val="0"/>
      <w:divBdr>
        <w:top w:val="none" w:sz="0" w:space="0" w:color="auto"/>
        <w:left w:val="none" w:sz="0" w:space="0" w:color="auto"/>
        <w:bottom w:val="none" w:sz="0" w:space="0" w:color="auto"/>
        <w:right w:val="none" w:sz="0" w:space="0" w:color="auto"/>
      </w:divBdr>
      <w:divsChild>
        <w:div w:id="1637949545">
          <w:marLeft w:val="576"/>
          <w:marRight w:val="0"/>
          <w:marTop w:val="80"/>
          <w:marBottom w:val="0"/>
          <w:divBdr>
            <w:top w:val="none" w:sz="0" w:space="0" w:color="auto"/>
            <w:left w:val="none" w:sz="0" w:space="0" w:color="auto"/>
            <w:bottom w:val="none" w:sz="0" w:space="0" w:color="auto"/>
            <w:right w:val="none" w:sz="0" w:space="0" w:color="auto"/>
          </w:divBdr>
        </w:div>
        <w:div w:id="1555116452">
          <w:marLeft w:val="576"/>
          <w:marRight w:val="0"/>
          <w:marTop w:val="80"/>
          <w:marBottom w:val="0"/>
          <w:divBdr>
            <w:top w:val="none" w:sz="0" w:space="0" w:color="auto"/>
            <w:left w:val="none" w:sz="0" w:space="0" w:color="auto"/>
            <w:bottom w:val="none" w:sz="0" w:space="0" w:color="auto"/>
            <w:right w:val="none" w:sz="0" w:space="0" w:color="auto"/>
          </w:divBdr>
        </w:div>
        <w:div w:id="157309650">
          <w:marLeft w:val="576"/>
          <w:marRight w:val="0"/>
          <w:marTop w:val="80"/>
          <w:marBottom w:val="0"/>
          <w:divBdr>
            <w:top w:val="none" w:sz="0" w:space="0" w:color="auto"/>
            <w:left w:val="none" w:sz="0" w:space="0" w:color="auto"/>
            <w:bottom w:val="none" w:sz="0" w:space="0" w:color="auto"/>
            <w:right w:val="none" w:sz="0" w:space="0" w:color="auto"/>
          </w:divBdr>
        </w:div>
        <w:div w:id="1169976756">
          <w:marLeft w:val="576"/>
          <w:marRight w:val="0"/>
          <w:marTop w:val="80"/>
          <w:marBottom w:val="0"/>
          <w:divBdr>
            <w:top w:val="none" w:sz="0" w:space="0" w:color="auto"/>
            <w:left w:val="none" w:sz="0" w:space="0" w:color="auto"/>
            <w:bottom w:val="none" w:sz="0" w:space="0" w:color="auto"/>
            <w:right w:val="none" w:sz="0" w:space="0" w:color="auto"/>
          </w:divBdr>
        </w:div>
      </w:divsChild>
    </w:div>
    <w:div w:id="1195655027">
      <w:bodyDiv w:val="1"/>
      <w:marLeft w:val="0"/>
      <w:marRight w:val="0"/>
      <w:marTop w:val="0"/>
      <w:marBottom w:val="0"/>
      <w:divBdr>
        <w:top w:val="none" w:sz="0" w:space="0" w:color="auto"/>
        <w:left w:val="none" w:sz="0" w:space="0" w:color="auto"/>
        <w:bottom w:val="none" w:sz="0" w:space="0" w:color="auto"/>
        <w:right w:val="none" w:sz="0" w:space="0" w:color="auto"/>
      </w:divBdr>
      <w:divsChild>
        <w:div w:id="926812037">
          <w:marLeft w:val="576"/>
          <w:marRight w:val="0"/>
          <w:marTop w:val="80"/>
          <w:marBottom w:val="0"/>
          <w:divBdr>
            <w:top w:val="none" w:sz="0" w:space="0" w:color="auto"/>
            <w:left w:val="none" w:sz="0" w:space="0" w:color="auto"/>
            <w:bottom w:val="none" w:sz="0" w:space="0" w:color="auto"/>
            <w:right w:val="none" w:sz="0" w:space="0" w:color="auto"/>
          </w:divBdr>
        </w:div>
        <w:div w:id="2010062181">
          <w:marLeft w:val="576"/>
          <w:marRight w:val="0"/>
          <w:marTop w:val="80"/>
          <w:marBottom w:val="0"/>
          <w:divBdr>
            <w:top w:val="none" w:sz="0" w:space="0" w:color="auto"/>
            <w:left w:val="none" w:sz="0" w:space="0" w:color="auto"/>
            <w:bottom w:val="none" w:sz="0" w:space="0" w:color="auto"/>
            <w:right w:val="none" w:sz="0" w:space="0" w:color="auto"/>
          </w:divBdr>
        </w:div>
      </w:divsChild>
    </w:div>
    <w:div w:id="1274364736">
      <w:bodyDiv w:val="1"/>
      <w:marLeft w:val="0"/>
      <w:marRight w:val="0"/>
      <w:marTop w:val="0"/>
      <w:marBottom w:val="0"/>
      <w:divBdr>
        <w:top w:val="none" w:sz="0" w:space="0" w:color="auto"/>
        <w:left w:val="none" w:sz="0" w:space="0" w:color="auto"/>
        <w:bottom w:val="none" w:sz="0" w:space="0" w:color="auto"/>
        <w:right w:val="none" w:sz="0" w:space="0" w:color="auto"/>
      </w:divBdr>
      <w:divsChild>
        <w:div w:id="2079477127">
          <w:marLeft w:val="576"/>
          <w:marRight w:val="0"/>
          <w:marTop w:val="80"/>
          <w:marBottom w:val="0"/>
          <w:divBdr>
            <w:top w:val="none" w:sz="0" w:space="0" w:color="auto"/>
            <w:left w:val="none" w:sz="0" w:space="0" w:color="auto"/>
            <w:bottom w:val="none" w:sz="0" w:space="0" w:color="auto"/>
            <w:right w:val="none" w:sz="0" w:space="0" w:color="auto"/>
          </w:divBdr>
        </w:div>
        <w:div w:id="1189755418">
          <w:marLeft w:val="576"/>
          <w:marRight w:val="0"/>
          <w:marTop w:val="80"/>
          <w:marBottom w:val="0"/>
          <w:divBdr>
            <w:top w:val="none" w:sz="0" w:space="0" w:color="auto"/>
            <w:left w:val="none" w:sz="0" w:space="0" w:color="auto"/>
            <w:bottom w:val="none" w:sz="0" w:space="0" w:color="auto"/>
            <w:right w:val="none" w:sz="0" w:space="0" w:color="auto"/>
          </w:divBdr>
        </w:div>
        <w:div w:id="410348066">
          <w:marLeft w:val="576"/>
          <w:marRight w:val="0"/>
          <w:marTop w:val="80"/>
          <w:marBottom w:val="0"/>
          <w:divBdr>
            <w:top w:val="none" w:sz="0" w:space="0" w:color="auto"/>
            <w:left w:val="none" w:sz="0" w:space="0" w:color="auto"/>
            <w:bottom w:val="none" w:sz="0" w:space="0" w:color="auto"/>
            <w:right w:val="none" w:sz="0" w:space="0" w:color="auto"/>
          </w:divBdr>
        </w:div>
      </w:divsChild>
    </w:div>
    <w:div w:id="1957563238">
      <w:bodyDiv w:val="1"/>
      <w:marLeft w:val="0"/>
      <w:marRight w:val="0"/>
      <w:marTop w:val="0"/>
      <w:marBottom w:val="0"/>
      <w:divBdr>
        <w:top w:val="none" w:sz="0" w:space="0" w:color="auto"/>
        <w:left w:val="none" w:sz="0" w:space="0" w:color="auto"/>
        <w:bottom w:val="none" w:sz="0" w:space="0" w:color="auto"/>
        <w:right w:val="none" w:sz="0" w:space="0" w:color="auto"/>
      </w:divBdr>
      <w:divsChild>
        <w:div w:id="799998554">
          <w:marLeft w:val="576"/>
          <w:marRight w:val="0"/>
          <w:marTop w:val="80"/>
          <w:marBottom w:val="0"/>
          <w:divBdr>
            <w:top w:val="none" w:sz="0" w:space="0" w:color="auto"/>
            <w:left w:val="none" w:sz="0" w:space="0" w:color="auto"/>
            <w:bottom w:val="none" w:sz="0" w:space="0" w:color="auto"/>
            <w:right w:val="none" w:sz="0" w:space="0" w:color="auto"/>
          </w:divBdr>
        </w:div>
        <w:div w:id="1002010317">
          <w:marLeft w:val="576"/>
          <w:marRight w:val="0"/>
          <w:marTop w:val="80"/>
          <w:marBottom w:val="0"/>
          <w:divBdr>
            <w:top w:val="none" w:sz="0" w:space="0" w:color="auto"/>
            <w:left w:val="none" w:sz="0" w:space="0" w:color="auto"/>
            <w:bottom w:val="none" w:sz="0" w:space="0" w:color="auto"/>
            <w:right w:val="none" w:sz="0" w:space="0" w:color="auto"/>
          </w:divBdr>
        </w:div>
        <w:div w:id="882671264">
          <w:marLeft w:val="576"/>
          <w:marRight w:val="0"/>
          <w:marTop w:val="80"/>
          <w:marBottom w:val="0"/>
          <w:divBdr>
            <w:top w:val="none" w:sz="0" w:space="0" w:color="auto"/>
            <w:left w:val="none" w:sz="0" w:space="0" w:color="auto"/>
            <w:bottom w:val="none" w:sz="0" w:space="0" w:color="auto"/>
            <w:right w:val="none" w:sz="0" w:space="0" w:color="auto"/>
          </w:divBdr>
        </w:div>
        <w:div w:id="1971400063">
          <w:marLeft w:val="576"/>
          <w:marRight w:val="0"/>
          <w:marTop w:val="8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BEA599-E953-4814-A3F7-9D43617960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1184</Words>
  <Characters>6755</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IngenerOT&amp;TB</cp:lastModifiedBy>
  <cp:revision>3</cp:revision>
  <cp:lastPrinted>2023-06-30T04:03:00Z</cp:lastPrinted>
  <dcterms:created xsi:type="dcterms:W3CDTF">2024-03-18T05:18:00Z</dcterms:created>
  <dcterms:modified xsi:type="dcterms:W3CDTF">2024-03-18T05:19:00Z</dcterms:modified>
</cp:coreProperties>
</file>